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92B424" w14:textId="694CBDE5" w:rsidR="00EA05AA" w:rsidRDefault="00EA05AA" w:rsidP="00EA05AA">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Pr>
          <w:rFonts w:ascii="Arial" w:eastAsia="MS Mincho" w:hAnsi="Arial" w:cs="Arial"/>
          <w:b/>
          <w:sz w:val="24"/>
          <w:szCs w:val="24"/>
          <w:lang w:val="en-GB" w:eastAsia="x-none"/>
        </w:rPr>
        <w:t>3GPP TSG-RAN WG2 Meeting #113</w:t>
      </w:r>
      <w:r w:rsidR="00F84390">
        <w:rPr>
          <w:rFonts w:ascii="Arial" w:eastAsia="MS Mincho" w:hAnsi="Arial" w:cs="Arial"/>
          <w:b/>
          <w:sz w:val="24"/>
          <w:szCs w:val="24"/>
          <w:lang w:val="en-GB" w:eastAsia="x-none"/>
        </w:rPr>
        <w:t>bis</w:t>
      </w:r>
      <w:r>
        <w:rPr>
          <w:rFonts w:ascii="Arial" w:eastAsia="MS Mincho" w:hAnsi="Arial" w:cs="Arial"/>
          <w:b/>
          <w:sz w:val="24"/>
          <w:szCs w:val="24"/>
          <w:lang w:val="en-GB" w:eastAsia="x-none"/>
        </w:rPr>
        <w:t xml:space="preserve"> electronic </w:t>
      </w:r>
      <w:r>
        <w:rPr>
          <w:rFonts w:ascii="Arial" w:eastAsia="MS Mincho" w:hAnsi="Arial" w:cs="Arial"/>
          <w:b/>
          <w:sz w:val="24"/>
          <w:szCs w:val="24"/>
          <w:lang w:val="en-GB" w:eastAsia="x-none"/>
        </w:rPr>
        <w:tab/>
      </w:r>
      <w:r>
        <w:rPr>
          <w:rFonts w:ascii="Arial" w:eastAsia="MS Mincho" w:hAnsi="Arial" w:cs="Arial"/>
          <w:b/>
          <w:i/>
          <w:sz w:val="24"/>
          <w:szCs w:val="24"/>
          <w:lang w:val="en-GB" w:eastAsia="x-none"/>
        </w:rPr>
        <w:t>R2-2</w:t>
      </w:r>
      <w:r w:rsidR="000123C7">
        <w:rPr>
          <w:rFonts w:ascii="Arial" w:eastAsia="MS Mincho" w:hAnsi="Arial" w:cs="Arial"/>
          <w:b/>
          <w:i/>
          <w:sz w:val="24"/>
          <w:szCs w:val="24"/>
          <w:lang w:val="en-GB" w:eastAsia="x-none"/>
        </w:rPr>
        <w:t>1</w:t>
      </w:r>
      <w:r>
        <w:rPr>
          <w:rFonts w:ascii="Arial" w:eastAsia="MS Mincho" w:hAnsi="Arial" w:cs="Arial"/>
          <w:b/>
          <w:i/>
          <w:sz w:val="24"/>
          <w:szCs w:val="24"/>
          <w:lang w:val="en-GB" w:eastAsia="x-none"/>
        </w:rPr>
        <w:t>0</w:t>
      </w:r>
      <w:r w:rsidR="008A25C9">
        <w:rPr>
          <w:rFonts w:ascii="Arial" w:eastAsia="MS Mincho" w:hAnsi="Arial" w:cs="Arial"/>
          <w:b/>
          <w:i/>
          <w:sz w:val="24"/>
          <w:szCs w:val="24"/>
          <w:lang w:val="en-GB" w:eastAsia="x-none"/>
        </w:rPr>
        <w:t>2779</w:t>
      </w:r>
    </w:p>
    <w:p w14:paraId="6877EE3A" w14:textId="225B8FFA" w:rsidR="00895250" w:rsidRPr="0075214E" w:rsidRDefault="00EA05AA" w:rsidP="00EA05AA">
      <w:pPr>
        <w:widowControl w:val="0"/>
        <w:tabs>
          <w:tab w:val="left" w:pos="1701"/>
          <w:tab w:val="right" w:pos="9923"/>
        </w:tabs>
        <w:spacing w:before="120"/>
        <w:rPr>
          <w:rFonts w:ascii="Arial" w:eastAsia="MS Mincho" w:hAnsi="Arial" w:cs="Arial"/>
          <w:b/>
          <w:sz w:val="24"/>
          <w:szCs w:val="24"/>
          <w:lang w:val="en-GB" w:eastAsia="x-none"/>
        </w:rPr>
      </w:pPr>
      <w:r>
        <w:rPr>
          <w:rFonts w:ascii="Arial" w:eastAsia="MS Mincho" w:hAnsi="Arial" w:cs="Arial"/>
          <w:b/>
          <w:sz w:val="24"/>
          <w:szCs w:val="24"/>
          <w:lang w:val="en-GB" w:eastAsia="zh-CN"/>
        </w:rPr>
        <w:t xml:space="preserve">Online, </w:t>
      </w:r>
      <w:r w:rsidR="00F84390">
        <w:rPr>
          <w:rFonts w:ascii="Arial" w:eastAsia="MS Mincho" w:hAnsi="Arial" w:cs="Arial"/>
          <w:b/>
          <w:sz w:val="24"/>
          <w:szCs w:val="24"/>
          <w:lang w:val="en-GB" w:eastAsia="zh-CN"/>
        </w:rPr>
        <w:t>April</w:t>
      </w:r>
      <w:r>
        <w:rPr>
          <w:rFonts w:ascii="Arial" w:eastAsia="MS Mincho" w:hAnsi="Arial" w:cs="Arial"/>
          <w:b/>
          <w:sz w:val="24"/>
          <w:szCs w:val="24"/>
          <w:lang w:val="en-GB" w:eastAsia="zh-CN"/>
        </w:rPr>
        <w:t xml:space="preserve"> </w:t>
      </w:r>
      <w:r w:rsidR="00F84390">
        <w:rPr>
          <w:rFonts w:ascii="Arial" w:eastAsia="MS Mincho" w:hAnsi="Arial" w:cs="Arial"/>
          <w:b/>
          <w:sz w:val="24"/>
          <w:szCs w:val="24"/>
          <w:lang w:val="en-GB" w:eastAsia="zh-CN"/>
        </w:rPr>
        <w:t>12</w:t>
      </w:r>
      <w:r>
        <w:rPr>
          <w:rFonts w:ascii="Arial" w:eastAsia="MS Mincho" w:hAnsi="Arial" w:cs="Arial"/>
          <w:b/>
          <w:sz w:val="24"/>
          <w:szCs w:val="24"/>
          <w:lang w:val="en-GB" w:eastAsia="zh-CN"/>
        </w:rPr>
        <w:t xml:space="preserve"> - </w:t>
      </w:r>
      <w:r w:rsidR="00F84390">
        <w:rPr>
          <w:rFonts w:ascii="Arial" w:eastAsia="MS Mincho" w:hAnsi="Arial" w:cs="Arial"/>
          <w:b/>
          <w:sz w:val="24"/>
          <w:szCs w:val="24"/>
          <w:lang w:val="en-GB" w:eastAsia="zh-CN"/>
        </w:rPr>
        <w:t>20</w:t>
      </w:r>
      <w:r>
        <w:rPr>
          <w:rFonts w:ascii="Arial" w:eastAsia="MS Mincho" w:hAnsi="Arial" w:cs="Arial"/>
          <w:b/>
          <w:sz w:val="24"/>
          <w:szCs w:val="24"/>
          <w:lang w:val="en-GB" w:eastAsia="zh-CN"/>
        </w:rPr>
        <w:t>, 2021</w:t>
      </w:r>
    </w:p>
    <w:p w14:paraId="41F9B491" w14:textId="49EFE19E" w:rsidR="0097167E" w:rsidRPr="0075214E"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6292AD42" w:rsidR="00A07E02" w:rsidRPr="0075214E" w:rsidRDefault="00A07E02" w:rsidP="00A07E02">
      <w:pPr>
        <w:pStyle w:val="3GPPHeader"/>
        <w:rPr>
          <w:rFonts w:ascii="Arial" w:hAnsi="Arial" w:cs="Arial"/>
          <w:szCs w:val="24"/>
        </w:rPr>
      </w:pPr>
      <w:r w:rsidRPr="0075214E">
        <w:rPr>
          <w:rFonts w:ascii="Arial" w:hAnsi="Arial" w:cs="Arial"/>
          <w:szCs w:val="24"/>
        </w:rPr>
        <w:t>Agenda Item:</w:t>
      </w:r>
      <w:r w:rsidRPr="0075214E">
        <w:rPr>
          <w:rFonts w:ascii="Arial" w:hAnsi="Arial" w:cs="Arial"/>
          <w:szCs w:val="24"/>
        </w:rPr>
        <w:tab/>
      </w:r>
      <w:r w:rsidR="00327984" w:rsidRPr="00327984">
        <w:rPr>
          <w:rFonts w:ascii="Arial" w:hAnsi="Arial" w:cs="Arial"/>
          <w:szCs w:val="24"/>
        </w:rPr>
        <w:t>8.</w:t>
      </w:r>
      <w:r w:rsidR="00E810B0">
        <w:rPr>
          <w:rFonts w:ascii="Arial" w:hAnsi="Arial" w:cs="Arial"/>
          <w:szCs w:val="24"/>
        </w:rPr>
        <w:t>7</w:t>
      </w:r>
      <w:r w:rsidR="00327984" w:rsidRPr="00327984">
        <w:rPr>
          <w:rFonts w:ascii="Arial" w:hAnsi="Arial" w:cs="Arial"/>
          <w:szCs w:val="24"/>
        </w:rPr>
        <w:t>.</w:t>
      </w:r>
      <w:r w:rsidR="00E810B0">
        <w:rPr>
          <w:rFonts w:ascii="Arial" w:hAnsi="Arial" w:cs="Arial"/>
          <w:szCs w:val="24"/>
        </w:rPr>
        <w:t>4</w:t>
      </w:r>
      <w:r w:rsidR="00327984" w:rsidRPr="00327984">
        <w:rPr>
          <w:rFonts w:ascii="Arial" w:hAnsi="Arial" w:cs="Arial"/>
          <w:szCs w:val="24"/>
        </w:rPr>
        <w:t>.</w:t>
      </w:r>
      <w:r w:rsidR="00F05026">
        <w:rPr>
          <w:rFonts w:ascii="Arial" w:hAnsi="Arial" w:cs="Arial"/>
          <w:szCs w:val="24"/>
        </w:rPr>
        <w:t>1</w:t>
      </w:r>
      <w:r w:rsidR="00D91FDD" w:rsidRPr="0075214E">
        <w:rPr>
          <w:rFonts w:ascii="Arial" w:hAnsi="Arial" w:cs="Arial"/>
          <w:szCs w:val="24"/>
        </w:rPr>
        <w:t xml:space="preserve"> </w:t>
      </w:r>
    </w:p>
    <w:p w14:paraId="79D236BA" w14:textId="77777777" w:rsidR="00A07E02" w:rsidRPr="0075214E" w:rsidRDefault="00A07E02" w:rsidP="00A07E02">
      <w:pPr>
        <w:pStyle w:val="3GPPHeader"/>
        <w:rPr>
          <w:rFonts w:ascii="Arial" w:hAnsi="Arial" w:cs="Arial"/>
          <w:szCs w:val="24"/>
        </w:rPr>
      </w:pPr>
      <w:r w:rsidRPr="0075214E">
        <w:rPr>
          <w:rFonts w:ascii="Arial" w:hAnsi="Arial" w:cs="Arial"/>
          <w:szCs w:val="24"/>
        </w:rPr>
        <w:t xml:space="preserve">Source: </w:t>
      </w:r>
      <w:r w:rsidRPr="0075214E">
        <w:rPr>
          <w:rFonts w:ascii="Arial" w:hAnsi="Arial" w:cs="Arial"/>
          <w:szCs w:val="24"/>
        </w:rPr>
        <w:tab/>
      </w:r>
      <w:proofErr w:type="spellStart"/>
      <w:r w:rsidRPr="0075214E">
        <w:rPr>
          <w:rFonts w:ascii="Arial" w:hAnsi="Arial" w:cs="Arial"/>
          <w:szCs w:val="24"/>
        </w:rPr>
        <w:t>MediaTek</w:t>
      </w:r>
      <w:proofErr w:type="spellEnd"/>
      <w:r w:rsidRPr="0075214E">
        <w:rPr>
          <w:rFonts w:ascii="Arial" w:hAnsi="Arial" w:cs="Arial"/>
          <w:szCs w:val="24"/>
        </w:rPr>
        <w:t xml:space="preserve"> Inc.</w:t>
      </w:r>
    </w:p>
    <w:p w14:paraId="108A86FF" w14:textId="58BF458F" w:rsidR="00A07E02" w:rsidRPr="0075214E" w:rsidRDefault="00FF0668" w:rsidP="00A07E02">
      <w:pPr>
        <w:pStyle w:val="3GPPHeaderArial"/>
        <w:tabs>
          <w:tab w:val="left" w:pos="1701"/>
        </w:tabs>
        <w:rPr>
          <w:b/>
          <w:sz w:val="24"/>
          <w:lang w:val="en-GB" w:eastAsia="zh-TW"/>
        </w:rPr>
      </w:pPr>
      <w:r w:rsidRPr="0075214E">
        <w:rPr>
          <w:b/>
          <w:sz w:val="24"/>
          <w:lang w:val="en-GB"/>
        </w:rPr>
        <w:t xml:space="preserve">Title:  </w:t>
      </w:r>
      <w:r w:rsidRPr="0075214E">
        <w:rPr>
          <w:b/>
          <w:sz w:val="24"/>
          <w:lang w:val="en-GB"/>
        </w:rPr>
        <w:tab/>
      </w:r>
      <w:r w:rsidR="007B1DA0">
        <w:rPr>
          <w:b/>
          <w:sz w:val="24"/>
          <w:lang w:val="en-GB"/>
        </w:rPr>
        <w:t>Connection establishment f</w:t>
      </w:r>
      <w:r w:rsidR="00F05026" w:rsidRPr="00F05026">
        <w:rPr>
          <w:b/>
          <w:sz w:val="24"/>
          <w:lang w:val="en-GB"/>
        </w:rPr>
        <w:t xml:space="preserve">or L2 UE-to-Network </w:t>
      </w:r>
      <w:r w:rsidR="00576BBB">
        <w:rPr>
          <w:b/>
          <w:sz w:val="24"/>
          <w:lang w:val="en-GB"/>
        </w:rPr>
        <w:t>Relay</w:t>
      </w:r>
    </w:p>
    <w:p w14:paraId="2D698DC6" w14:textId="77777777" w:rsidR="00A07E02" w:rsidRPr="0075214E" w:rsidRDefault="00A07E02" w:rsidP="00A07E02">
      <w:pPr>
        <w:pStyle w:val="3GPPHeaderArial"/>
        <w:tabs>
          <w:tab w:val="left" w:pos="1701"/>
        </w:tabs>
        <w:rPr>
          <w:b/>
          <w:sz w:val="24"/>
          <w:lang w:val="en-GB" w:eastAsia="zh-TW"/>
        </w:rPr>
      </w:pPr>
    </w:p>
    <w:p w14:paraId="4570B40E" w14:textId="77777777" w:rsidR="00A07E02" w:rsidRPr="0075214E" w:rsidRDefault="00A07E02" w:rsidP="00A07E02">
      <w:pPr>
        <w:pStyle w:val="3GPPHeader"/>
        <w:rPr>
          <w:rFonts w:ascii="Arial" w:hAnsi="Arial" w:cs="Arial"/>
          <w:szCs w:val="24"/>
        </w:rPr>
      </w:pPr>
      <w:r w:rsidRPr="0075214E">
        <w:rPr>
          <w:rFonts w:ascii="Arial" w:hAnsi="Arial" w:cs="Arial"/>
          <w:szCs w:val="24"/>
        </w:rPr>
        <w:t>Document for:</w:t>
      </w:r>
      <w:r w:rsidRPr="0075214E">
        <w:rPr>
          <w:rFonts w:ascii="Arial" w:hAnsi="Arial" w:cs="Arial"/>
          <w:szCs w:val="24"/>
        </w:rPr>
        <w:tab/>
        <w:t>Discussion and decision</w:t>
      </w:r>
    </w:p>
    <w:p w14:paraId="0FB84FBC" w14:textId="77777777" w:rsidR="00A07E02" w:rsidRDefault="00A07E02" w:rsidP="00A07E02">
      <w:pPr>
        <w:pStyle w:val="Heading1"/>
        <w:overflowPunct w:val="0"/>
        <w:autoSpaceDE w:val="0"/>
        <w:autoSpaceDN w:val="0"/>
        <w:adjustRightInd w:val="0"/>
        <w:rPr>
          <w:rFonts w:eastAsia="PMingLiU" w:cs="Arial"/>
        </w:rPr>
      </w:pPr>
      <w:r w:rsidRPr="0075214E">
        <w:rPr>
          <w:rFonts w:eastAsia="PMingLiU" w:cs="Arial"/>
        </w:rPr>
        <w:t>Introduction</w:t>
      </w:r>
      <w:bookmarkStart w:id="2" w:name="OLE_LINK39"/>
      <w:bookmarkStart w:id="3" w:name="OLE_LINK38"/>
      <w:bookmarkStart w:id="4" w:name="OLE_LINK37"/>
    </w:p>
    <w:p w14:paraId="531C2DDD" w14:textId="77777777" w:rsidR="004F0AFD" w:rsidRDefault="002F3197" w:rsidP="007D5EA2">
      <w:pPr>
        <w:rPr>
          <w:rFonts w:ascii="Arial" w:hAnsi="Arial" w:cs="Arial"/>
          <w:lang w:val="en-GB"/>
        </w:rPr>
      </w:pPr>
      <w:r>
        <w:rPr>
          <w:rFonts w:ascii="Arial" w:hAnsi="Arial" w:cs="Arial"/>
          <w:lang w:val="en-GB"/>
        </w:rPr>
        <w:t xml:space="preserve">The SL </w:t>
      </w:r>
      <w:r w:rsidR="00576BBB">
        <w:rPr>
          <w:rFonts w:ascii="Arial" w:hAnsi="Arial" w:cs="Arial"/>
          <w:lang w:val="en-GB"/>
        </w:rPr>
        <w:t>Relay</w:t>
      </w:r>
      <w:r>
        <w:rPr>
          <w:rFonts w:ascii="Arial" w:hAnsi="Arial" w:cs="Arial"/>
          <w:lang w:val="en-GB"/>
        </w:rPr>
        <w:t xml:space="preserve"> WID was approved at RAN#91e. This paper discusses the </w:t>
      </w:r>
      <w:r w:rsidR="004F0AFD">
        <w:rPr>
          <w:rFonts w:ascii="Arial" w:hAnsi="Arial" w:cs="Arial"/>
          <w:lang w:val="en-GB"/>
        </w:rPr>
        <w:t>c</w:t>
      </w:r>
      <w:r w:rsidR="004F0AFD" w:rsidRPr="004F0AFD">
        <w:rPr>
          <w:rFonts w:ascii="Arial" w:hAnsi="Arial" w:cs="Arial"/>
          <w:lang w:val="en-GB"/>
        </w:rPr>
        <w:t>onnection establishment</w:t>
      </w:r>
      <w:r w:rsidRPr="002F3197">
        <w:rPr>
          <w:rFonts w:ascii="Arial" w:hAnsi="Arial" w:cs="Arial"/>
          <w:lang w:val="en-GB"/>
        </w:rPr>
        <w:t xml:space="preserve"> for L2 UE-to-Network </w:t>
      </w:r>
      <w:r w:rsidR="00576BBB">
        <w:rPr>
          <w:rFonts w:ascii="Arial" w:hAnsi="Arial" w:cs="Arial"/>
          <w:lang w:val="en-GB"/>
        </w:rPr>
        <w:t>Relay</w:t>
      </w:r>
      <w:r w:rsidR="00005EE2">
        <w:rPr>
          <w:rFonts w:ascii="Arial" w:hAnsi="Arial" w:cs="Arial"/>
          <w:lang w:val="en-GB"/>
        </w:rPr>
        <w:t xml:space="preserve"> operation</w:t>
      </w:r>
      <w:r>
        <w:rPr>
          <w:rFonts w:ascii="Arial" w:hAnsi="Arial" w:cs="Arial"/>
          <w:lang w:val="en-GB"/>
        </w:rPr>
        <w:t>.</w:t>
      </w:r>
    </w:p>
    <w:p w14:paraId="2E5072C3" w14:textId="7B184728" w:rsidR="004F0AFD" w:rsidRDefault="004F0AFD" w:rsidP="007D5EA2">
      <w:pPr>
        <w:rPr>
          <w:rFonts w:ascii="Arial" w:hAnsi="Arial" w:cs="Arial"/>
          <w:lang w:val="en-GB"/>
        </w:rPr>
      </w:pPr>
      <w:r>
        <w:rPr>
          <w:rFonts w:ascii="Arial" w:hAnsi="Arial" w:cs="Arial"/>
          <w:lang w:val="en-GB"/>
        </w:rPr>
        <w:t xml:space="preserve"> </w:t>
      </w:r>
    </w:p>
    <w:p w14:paraId="007488C3" w14:textId="618C0156" w:rsidR="00DE538B" w:rsidRDefault="004F0AFD" w:rsidP="007D5EA2">
      <w:pPr>
        <w:rPr>
          <w:rFonts w:ascii="Arial" w:hAnsi="Arial" w:cs="Arial"/>
          <w:lang w:val="en-GB"/>
        </w:rPr>
      </w:pPr>
      <w:r>
        <w:rPr>
          <w:rFonts w:ascii="Arial" w:hAnsi="Arial" w:cs="Arial"/>
          <w:lang w:val="en-GB"/>
        </w:rPr>
        <w:t>The general procedures for the</w:t>
      </w:r>
      <w:r w:rsidRPr="004F0AFD">
        <w:rPr>
          <w:rFonts w:ascii="Arial" w:hAnsi="Arial" w:cs="Arial"/>
          <w:lang w:val="en-GB"/>
        </w:rPr>
        <w:t xml:space="preserve"> </w:t>
      </w:r>
      <w:r>
        <w:rPr>
          <w:rFonts w:ascii="Arial" w:hAnsi="Arial" w:cs="Arial"/>
          <w:lang w:val="en-GB"/>
        </w:rPr>
        <w:t>c</w:t>
      </w:r>
      <w:r w:rsidRPr="004F0AFD">
        <w:rPr>
          <w:rFonts w:ascii="Arial" w:hAnsi="Arial" w:cs="Arial"/>
          <w:lang w:val="en-GB"/>
        </w:rPr>
        <w:t>onnection establishment</w:t>
      </w:r>
      <w:r>
        <w:rPr>
          <w:rFonts w:ascii="Arial" w:hAnsi="Arial" w:cs="Arial"/>
          <w:lang w:val="en-GB"/>
        </w:rPr>
        <w:t xml:space="preserve"> was initially discussed</w:t>
      </w:r>
      <w:r w:rsidRPr="004F0AFD">
        <w:rPr>
          <w:rFonts w:ascii="Arial" w:hAnsi="Arial" w:cs="Arial"/>
          <w:lang w:val="en-GB"/>
        </w:rPr>
        <w:t xml:space="preserve"> </w:t>
      </w:r>
      <w:r>
        <w:rPr>
          <w:rFonts w:ascii="Arial" w:hAnsi="Arial" w:cs="Arial"/>
          <w:lang w:val="en-GB"/>
        </w:rPr>
        <w:t>at study phase</w:t>
      </w:r>
      <w:r>
        <w:rPr>
          <w:rFonts w:ascii="Arial" w:hAnsi="Arial" w:cs="Arial"/>
          <w:lang w:val="en-GB"/>
        </w:rPr>
        <w:t xml:space="preserve">, and the outcome was captured at TR38.836 (see Annex) for L2 UE-to-Network relay. But there is still some remaining issues and some details needs to be further discussed.   </w:t>
      </w:r>
      <w:r w:rsidR="00DE538B">
        <w:rPr>
          <w:rFonts w:ascii="Arial" w:hAnsi="Arial" w:cs="Arial"/>
          <w:lang w:val="en-GB"/>
        </w:rPr>
        <w:t xml:space="preserve"> </w:t>
      </w:r>
    </w:p>
    <w:p w14:paraId="260AB274" w14:textId="188BCF83" w:rsidR="00DE307C" w:rsidRDefault="004F0AFD" w:rsidP="00AE09F2">
      <w:pPr>
        <w:pStyle w:val="Heading1"/>
        <w:rPr>
          <w:rFonts w:eastAsia="PMingLiU" w:cs="Arial"/>
        </w:rPr>
      </w:pPr>
      <w:bookmarkStart w:id="5" w:name="OLE_LINK41"/>
      <w:bookmarkStart w:id="6" w:name="OLE_LINK24"/>
      <w:bookmarkStart w:id="7" w:name="OLE_LINK17"/>
      <w:bookmarkStart w:id="8" w:name="OLE_LINK16"/>
      <w:bookmarkEnd w:id="2"/>
      <w:bookmarkEnd w:id="3"/>
      <w:bookmarkEnd w:id="4"/>
      <w:r>
        <w:t>SRB0</w:t>
      </w:r>
      <w:r w:rsidR="00AE09F2" w:rsidRPr="00AE09F2">
        <w:t xml:space="preserve"> Transmission</w:t>
      </w:r>
      <w:r w:rsidR="00AE09F2">
        <w:t xml:space="preserve"> </w:t>
      </w:r>
    </w:p>
    <w:p w14:paraId="4A672D1E" w14:textId="07585104" w:rsidR="007D5EA2" w:rsidRPr="00BE08F9" w:rsidRDefault="007D5EA2" w:rsidP="007D5EA2">
      <w:pPr>
        <w:spacing w:before="120" w:after="120"/>
        <w:rPr>
          <w:rFonts w:ascii="Arial" w:hAnsi="Arial" w:cs="Arial"/>
          <w:lang w:val="en-GB"/>
        </w:rPr>
      </w:pPr>
      <w:r w:rsidRPr="00BE08F9">
        <w:rPr>
          <w:rFonts w:ascii="Arial" w:hAnsi="Arial" w:cs="Arial"/>
          <w:lang w:val="en-GB"/>
        </w:rPr>
        <w:t xml:space="preserve">In L2 </w:t>
      </w:r>
      <w:r>
        <w:rPr>
          <w:rFonts w:ascii="Arial" w:hAnsi="Arial" w:cs="Arial"/>
          <w:lang w:val="en-GB"/>
        </w:rPr>
        <w:t>UE-to-Network Relay</w:t>
      </w:r>
      <w:r w:rsidRPr="00BE08F9">
        <w:rPr>
          <w:rFonts w:ascii="Arial" w:hAnsi="Arial" w:cs="Arial"/>
          <w:lang w:val="en-GB"/>
        </w:rPr>
        <w:t xml:space="preserve">, a </w:t>
      </w:r>
      <w:r>
        <w:rPr>
          <w:rFonts w:ascii="Arial" w:hAnsi="Arial" w:cs="Arial"/>
          <w:lang w:val="en-GB"/>
        </w:rPr>
        <w:t>Relay</w:t>
      </w:r>
      <w:r w:rsidRPr="00BE08F9">
        <w:rPr>
          <w:rFonts w:ascii="Arial" w:hAnsi="Arial" w:cs="Arial"/>
          <w:lang w:val="en-GB"/>
        </w:rPr>
        <w:t xml:space="preserve"> UE only </w:t>
      </w:r>
      <w:r>
        <w:rPr>
          <w:rFonts w:ascii="Arial" w:hAnsi="Arial" w:cs="Arial"/>
          <w:lang w:val="en-GB"/>
        </w:rPr>
        <w:t xml:space="preserve">forwards the traffic, </w:t>
      </w:r>
      <w:r w:rsidRPr="00BE08F9">
        <w:rPr>
          <w:rFonts w:ascii="Arial" w:hAnsi="Arial" w:cs="Arial"/>
          <w:lang w:val="en-GB"/>
        </w:rPr>
        <w:t xml:space="preserve">and before data traffic forwarding, a </w:t>
      </w:r>
      <w:r>
        <w:rPr>
          <w:rFonts w:ascii="Arial" w:hAnsi="Arial" w:cs="Arial"/>
          <w:lang w:val="en-GB"/>
        </w:rPr>
        <w:t>Remote</w:t>
      </w:r>
      <w:r w:rsidRPr="00BE08F9">
        <w:rPr>
          <w:rFonts w:ascii="Arial" w:hAnsi="Arial" w:cs="Arial"/>
          <w:lang w:val="en-GB"/>
        </w:rPr>
        <w:t xml:space="preserve"> UE </w:t>
      </w:r>
      <w:r w:rsidR="00931DF8">
        <w:rPr>
          <w:rFonts w:ascii="Arial" w:hAnsi="Arial" w:cs="Arial"/>
          <w:lang w:val="en-GB"/>
        </w:rPr>
        <w:t>needs to</w:t>
      </w:r>
      <w:r w:rsidRPr="00BE08F9">
        <w:rPr>
          <w:rFonts w:ascii="Arial" w:hAnsi="Arial" w:cs="Arial"/>
          <w:lang w:val="en-GB"/>
        </w:rPr>
        <w:t xml:space="preserve"> establish an end-to-end connection with the base station via SL </w:t>
      </w:r>
      <w:r>
        <w:rPr>
          <w:rFonts w:ascii="Arial" w:hAnsi="Arial" w:cs="Arial"/>
          <w:lang w:val="en-GB"/>
        </w:rPr>
        <w:t>Relay</w:t>
      </w:r>
      <w:r w:rsidRPr="00BE08F9">
        <w:rPr>
          <w:rFonts w:ascii="Arial" w:hAnsi="Arial" w:cs="Arial"/>
          <w:lang w:val="en-GB"/>
        </w:rPr>
        <w:t xml:space="preserve"> to create the corresponding end-to-end </w:t>
      </w:r>
      <w:proofErr w:type="spellStart"/>
      <w:r w:rsidRPr="00BE08F9">
        <w:rPr>
          <w:rFonts w:ascii="Arial" w:hAnsi="Arial" w:cs="Arial"/>
          <w:lang w:val="en-GB"/>
        </w:rPr>
        <w:t>Uu</w:t>
      </w:r>
      <w:proofErr w:type="spellEnd"/>
      <w:r w:rsidRPr="00BE08F9">
        <w:rPr>
          <w:rFonts w:ascii="Arial" w:hAnsi="Arial" w:cs="Arial"/>
          <w:lang w:val="en-GB"/>
        </w:rPr>
        <w:t xml:space="preserve"> SDAP/PDCP layer for </w:t>
      </w:r>
      <w:proofErr w:type="spellStart"/>
      <w:r w:rsidRPr="00BE08F9">
        <w:rPr>
          <w:rFonts w:ascii="Arial" w:hAnsi="Arial" w:cs="Arial"/>
          <w:lang w:val="en-GB"/>
        </w:rPr>
        <w:t>QoS</w:t>
      </w:r>
      <w:proofErr w:type="spellEnd"/>
      <w:r w:rsidRPr="00BE08F9">
        <w:rPr>
          <w:rFonts w:ascii="Arial" w:hAnsi="Arial" w:cs="Arial"/>
          <w:lang w:val="en-GB"/>
        </w:rPr>
        <w:t xml:space="preserve"> flow/bearer handling and RRC layer for control plane. </w:t>
      </w:r>
      <w:r>
        <w:rPr>
          <w:rFonts w:ascii="Arial" w:hAnsi="Arial" w:cs="Arial"/>
          <w:lang w:val="en-GB"/>
        </w:rPr>
        <w:t>I</w:t>
      </w:r>
      <w:r w:rsidRPr="00BE08F9">
        <w:rPr>
          <w:rFonts w:ascii="Arial" w:hAnsi="Arial" w:cs="Arial"/>
          <w:lang w:val="en-GB"/>
        </w:rPr>
        <w:t xml:space="preserve">f a </w:t>
      </w:r>
      <w:r>
        <w:rPr>
          <w:rFonts w:ascii="Arial" w:hAnsi="Arial" w:cs="Arial"/>
          <w:lang w:val="en-GB"/>
        </w:rPr>
        <w:t>Remote</w:t>
      </w:r>
      <w:r w:rsidRPr="00BE08F9">
        <w:rPr>
          <w:rFonts w:ascii="Arial" w:hAnsi="Arial" w:cs="Arial"/>
          <w:lang w:val="en-GB"/>
        </w:rPr>
        <w:t xml:space="preserve"> </w:t>
      </w:r>
      <w:r>
        <w:rPr>
          <w:rFonts w:ascii="Arial" w:hAnsi="Arial" w:cs="Arial"/>
          <w:lang w:val="en-GB"/>
        </w:rPr>
        <w:t xml:space="preserve">UE is not RRC_CONNECTED via SL </w:t>
      </w:r>
      <w:r>
        <w:rPr>
          <w:rFonts w:ascii="Arial" w:hAnsi="Arial" w:cs="Arial" w:hint="eastAsia"/>
          <w:lang w:val="en-GB" w:eastAsia="zh-CN"/>
        </w:rPr>
        <w:t>Relay</w:t>
      </w:r>
      <w:r w:rsidRPr="00BE08F9">
        <w:rPr>
          <w:rFonts w:ascii="Arial" w:hAnsi="Arial" w:cs="Arial"/>
          <w:lang w:val="en-GB"/>
        </w:rPr>
        <w:t xml:space="preserve">, </w:t>
      </w:r>
      <w:r>
        <w:rPr>
          <w:rFonts w:ascii="Arial" w:hAnsi="Arial" w:cs="Arial"/>
          <w:lang w:val="en-GB"/>
        </w:rPr>
        <w:t>t</w:t>
      </w:r>
      <w:r w:rsidRPr="00BE08F9">
        <w:rPr>
          <w:rFonts w:ascii="Arial" w:hAnsi="Arial" w:cs="Arial"/>
          <w:lang w:val="en-GB"/>
        </w:rPr>
        <w:t xml:space="preserve">he </w:t>
      </w:r>
      <w:r>
        <w:rPr>
          <w:rFonts w:ascii="Arial" w:hAnsi="Arial" w:cs="Arial"/>
          <w:lang w:val="en-GB"/>
        </w:rPr>
        <w:t>Remote</w:t>
      </w:r>
      <w:r w:rsidRPr="00BE08F9">
        <w:rPr>
          <w:rFonts w:ascii="Arial" w:hAnsi="Arial" w:cs="Arial"/>
          <w:lang w:val="en-GB"/>
        </w:rPr>
        <w:t xml:space="preserve"> UE cannot directly send its data traffic</w:t>
      </w:r>
      <w:r>
        <w:rPr>
          <w:rFonts w:ascii="Arial" w:hAnsi="Arial" w:cs="Arial"/>
          <w:lang w:val="en-GB"/>
        </w:rPr>
        <w:t xml:space="preserve"> to the SL Relay</w:t>
      </w:r>
      <w:r w:rsidRPr="00BE08F9">
        <w:rPr>
          <w:rFonts w:ascii="Arial" w:hAnsi="Arial" w:cs="Arial"/>
          <w:lang w:val="en-GB"/>
        </w:rPr>
        <w:t xml:space="preserve">. Instead, similar to NR </w:t>
      </w:r>
      <w:proofErr w:type="spellStart"/>
      <w:r w:rsidRPr="00BE08F9">
        <w:rPr>
          <w:rFonts w:ascii="Arial" w:hAnsi="Arial" w:cs="Arial"/>
          <w:lang w:val="en-GB"/>
        </w:rPr>
        <w:t>Uu</w:t>
      </w:r>
      <w:proofErr w:type="spellEnd"/>
      <w:r w:rsidRPr="00BE08F9">
        <w:rPr>
          <w:rFonts w:ascii="Arial" w:hAnsi="Arial" w:cs="Arial"/>
          <w:lang w:val="en-GB"/>
        </w:rPr>
        <w:t xml:space="preserve">, the </w:t>
      </w:r>
      <w:r>
        <w:rPr>
          <w:rFonts w:ascii="Arial" w:hAnsi="Arial" w:cs="Arial"/>
          <w:lang w:val="en-GB"/>
        </w:rPr>
        <w:t>Remote</w:t>
      </w:r>
      <w:r w:rsidRPr="00BE08F9">
        <w:rPr>
          <w:rFonts w:ascii="Arial" w:hAnsi="Arial" w:cs="Arial"/>
          <w:lang w:val="en-GB"/>
        </w:rPr>
        <w:t xml:space="preserve"> UE is only allowed to send SRB0-like message before UE enter</w:t>
      </w:r>
      <w:r>
        <w:rPr>
          <w:rFonts w:ascii="Arial" w:hAnsi="Arial" w:cs="Arial"/>
          <w:lang w:val="en-GB"/>
        </w:rPr>
        <w:t>s</w:t>
      </w:r>
      <w:r w:rsidRPr="00BE08F9">
        <w:rPr>
          <w:rFonts w:ascii="Arial" w:hAnsi="Arial" w:cs="Arial"/>
          <w:lang w:val="en-GB"/>
        </w:rPr>
        <w:t xml:space="preserve"> RRC_CONNCTED. </w:t>
      </w:r>
    </w:p>
    <w:p w14:paraId="733AC345" w14:textId="77777777" w:rsidR="007D5EA2" w:rsidRPr="00BE08F9" w:rsidRDefault="007D5EA2" w:rsidP="007D5EA2">
      <w:pPr>
        <w:spacing w:before="120" w:after="120"/>
        <w:rPr>
          <w:rFonts w:ascii="Arial" w:hAnsi="Arial" w:cs="Arial"/>
          <w:lang w:val="en-GB"/>
        </w:rPr>
      </w:pPr>
      <w:r w:rsidRPr="00BE08F9">
        <w:rPr>
          <w:rFonts w:ascii="Arial" w:hAnsi="Arial" w:cs="Arial"/>
          <w:lang w:val="en-GB"/>
        </w:rPr>
        <w:t xml:space="preserve">In NR </w:t>
      </w:r>
      <w:proofErr w:type="spellStart"/>
      <w:r w:rsidRPr="00BE08F9">
        <w:rPr>
          <w:rFonts w:ascii="Arial" w:hAnsi="Arial" w:cs="Arial"/>
          <w:lang w:val="en-GB"/>
        </w:rPr>
        <w:t>Uu</w:t>
      </w:r>
      <w:proofErr w:type="spellEnd"/>
      <w:r w:rsidRPr="00BE08F9">
        <w:rPr>
          <w:rFonts w:ascii="Arial" w:hAnsi="Arial" w:cs="Arial"/>
          <w:lang w:val="en-GB"/>
        </w:rPr>
        <w:t xml:space="preserve">, SRB0 is for RRC messages using the CCCH (common control channel) logical channel. A UE </w:t>
      </w:r>
      <w:r>
        <w:rPr>
          <w:rFonts w:ascii="Arial" w:hAnsi="Arial" w:cs="Arial"/>
          <w:lang w:val="en-GB"/>
        </w:rPr>
        <w:t>can</w:t>
      </w:r>
      <w:r w:rsidRPr="00BE08F9">
        <w:rPr>
          <w:rFonts w:ascii="Arial" w:hAnsi="Arial" w:cs="Arial"/>
          <w:lang w:val="en-GB"/>
        </w:rPr>
        <w:t xml:space="preserve"> send an UL SRB0 message in the cases</w:t>
      </w:r>
      <w:r>
        <w:rPr>
          <w:rFonts w:ascii="Arial" w:hAnsi="Arial" w:cs="Arial"/>
          <w:lang w:val="en-GB"/>
        </w:rPr>
        <w:t>, e.g. to</w:t>
      </w:r>
      <w:r w:rsidRPr="00BE08F9">
        <w:rPr>
          <w:rFonts w:ascii="Arial" w:hAnsi="Arial" w:cs="Arial"/>
          <w:lang w:val="en-GB"/>
        </w:rPr>
        <w:t xml:space="preserve"> establish a RRC connection (</w:t>
      </w:r>
      <w:proofErr w:type="spellStart"/>
      <w:r w:rsidRPr="00BE08F9">
        <w:rPr>
          <w:rFonts w:ascii="Arial" w:hAnsi="Arial" w:cs="Arial"/>
          <w:lang w:val="en-GB"/>
        </w:rPr>
        <w:t>RRCSetupRequest</w:t>
      </w:r>
      <w:proofErr w:type="spellEnd"/>
      <w:r w:rsidRPr="00BE08F9">
        <w:rPr>
          <w:rFonts w:ascii="Arial" w:hAnsi="Arial" w:cs="Arial"/>
          <w:lang w:val="en-GB"/>
        </w:rPr>
        <w:t xml:space="preserve">), </w:t>
      </w:r>
      <w:r>
        <w:rPr>
          <w:rFonts w:ascii="Arial" w:hAnsi="Arial" w:cs="Arial"/>
          <w:lang w:val="en-GB"/>
        </w:rPr>
        <w:t>to</w:t>
      </w:r>
      <w:r w:rsidRPr="00BE08F9">
        <w:rPr>
          <w:rFonts w:ascii="Arial" w:hAnsi="Arial" w:cs="Arial"/>
          <w:lang w:val="en-GB"/>
        </w:rPr>
        <w:t xml:space="preserve"> resum</w:t>
      </w:r>
      <w:r>
        <w:rPr>
          <w:rFonts w:ascii="Arial" w:hAnsi="Arial" w:cs="Arial"/>
          <w:lang w:val="en-GB"/>
        </w:rPr>
        <w:t>e</w:t>
      </w:r>
      <w:r w:rsidRPr="00BE08F9">
        <w:rPr>
          <w:rFonts w:ascii="Arial" w:hAnsi="Arial" w:cs="Arial"/>
          <w:lang w:val="en-GB"/>
        </w:rPr>
        <w:t xml:space="preserve"> a RRC connection (</w:t>
      </w:r>
      <w:proofErr w:type="spellStart"/>
      <w:r w:rsidRPr="00BE08F9">
        <w:rPr>
          <w:rFonts w:ascii="Arial" w:hAnsi="Arial" w:cs="Arial"/>
          <w:lang w:val="en-GB"/>
        </w:rPr>
        <w:t>RRCResumeRequest</w:t>
      </w:r>
      <w:proofErr w:type="spellEnd"/>
      <w:r w:rsidRPr="00BE08F9">
        <w:rPr>
          <w:rFonts w:ascii="Arial" w:hAnsi="Arial" w:cs="Arial"/>
          <w:lang w:val="en-GB"/>
        </w:rPr>
        <w:t xml:space="preserve">), </w:t>
      </w:r>
      <w:r>
        <w:rPr>
          <w:rFonts w:ascii="Arial" w:hAnsi="Arial" w:cs="Arial"/>
          <w:lang w:val="en-GB"/>
        </w:rPr>
        <w:t>to</w:t>
      </w:r>
      <w:r w:rsidRPr="00BE08F9">
        <w:rPr>
          <w:rFonts w:ascii="Arial" w:hAnsi="Arial" w:cs="Arial"/>
          <w:lang w:val="en-GB"/>
        </w:rPr>
        <w:t xml:space="preserve"> re-establish a RRC connection (</w:t>
      </w:r>
      <w:proofErr w:type="spellStart"/>
      <w:r w:rsidRPr="00BE08F9">
        <w:rPr>
          <w:rFonts w:ascii="Arial" w:hAnsi="Arial" w:cs="Arial"/>
          <w:lang w:val="en-GB"/>
        </w:rPr>
        <w:t>RRCReestablishmentRequest</w:t>
      </w:r>
      <w:proofErr w:type="spellEnd"/>
      <w:r w:rsidRPr="00BE08F9">
        <w:rPr>
          <w:rFonts w:ascii="Arial" w:hAnsi="Arial" w:cs="Arial"/>
          <w:lang w:val="en-GB"/>
        </w:rPr>
        <w:t>), or for on-demand system information request (</w:t>
      </w:r>
      <w:proofErr w:type="spellStart"/>
      <w:r w:rsidRPr="00BE08F9">
        <w:rPr>
          <w:rFonts w:ascii="Arial" w:hAnsi="Arial" w:cs="Arial"/>
          <w:lang w:val="en-GB"/>
        </w:rPr>
        <w:t>RRCSystemInfoRequest</w:t>
      </w:r>
      <w:proofErr w:type="spellEnd"/>
      <w:r w:rsidRPr="00BE08F9">
        <w:rPr>
          <w:rFonts w:ascii="Arial" w:hAnsi="Arial" w:cs="Arial"/>
          <w:lang w:val="en-GB"/>
        </w:rPr>
        <w:t>).</w:t>
      </w:r>
    </w:p>
    <w:p w14:paraId="7BC4DD35" w14:textId="6228AF10" w:rsidR="007D5EA2" w:rsidRDefault="007D5EA2" w:rsidP="007D5EA2">
      <w:pPr>
        <w:spacing w:before="120" w:after="120"/>
        <w:rPr>
          <w:rFonts w:ascii="Arial" w:hAnsi="Arial" w:cs="Arial"/>
          <w:lang w:val="en-GB"/>
        </w:rPr>
      </w:pPr>
      <w:r>
        <w:rPr>
          <w:rFonts w:ascii="Arial" w:hAnsi="Arial" w:cs="Arial"/>
          <w:lang w:val="en-GB"/>
        </w:rPr>
        <w:t xml:space="preserve">Similar to NR </w:t>
      </w:r>
      <w:proofErr w:type="spellStart"/>
      <w:r>
        <w:rPr>
          <w:rFonts w:ascii="Arial" w:hAnsi="Arial" w:cs="Arial"/>
          <w:lang w:val="en-GB"/>
        </w:rPr>
        <w:t>Uu</w:t>
      </w:r>
      <w:proofErr w:type="spellEnd"/>
      <w:r>
        <w:rPr>
          <w:rFonts w:ascii="Arial" w:hAnsi="Arial" w:cs="Arial"/>
          <w:lang w:val="en-GB"/>
        </w:rPr>
        <w:t>, a Remote</w:t>
      </w:r>
      <w:r w:rsidRPr="00BE08F9">
        <w:rPr>
          <w:rFonts w:ascii="Arial" w:hAnsi="Arial" w:cs="Arial"/>
          <w:lang w:val="en-GB"/>
        </w:rPr>
        <w:t xml:space="preserve"> UE </w:t>
      </w:r>
      <w:r>
        <w:rPr>
          <w:rFonts w:ascii="Arial" w:hAnsi="Arial" w:cs="Arial"/>
          <w:lang w:val="en-GB"/>
        </w:rPr>
        <w:t>need</w:t>
      </w:r>
      <w:r w:rsidR="00931DF8">
        <w:rPr>
          <w:rFonts w:ascii="Arial" w:hAnsi="Arial" w:cs="Arial"/>
          <w:lang w:val="en-GB"/>
        </w:rPr>
        <w:t>s</w:t>
      </w:r>
      <w:r w:rsidRPr="00BE08F9">
        <w:rPr>
          <w:rFonts w:ascii="Arial" w:hAnsi="Arial" w:cs="Arial"/>
          <w:lang w:val="en-GB"/>
        </w:rPr>
        <w:t xml:space="preserve"> to maintain a RRC connection (e.g. for </w:t>
      </w:r>
      <w:r>
        <w:rPr>
          <w:rFonts w:ascii="Arial" w:hAnsi="Arial" w:cs="Arial"/>
          <w:lang w:val="en-GB"/>
        </w:rPr>
        <w:t xml:space="preserve">RRC </w:t>
      </w:r>
      <w:r w:rsidRPr="00BE08F9">
        <w:rPr>
          <w:rFonts w:ascii="Arial" w:hAnsi="Arial" w:cs="Arial"/>
          <w:lang w:val="en-GB"/>
        </w:rPr>
        <w:t xml:space="preserve">setup, for </w:t>
      </w:r>
      <w:r>
        <w:rPr>
          <w:rFonts w:ascii="Arial" w:hAnsi="Arial" w:cs="Arial"/>
          <w:lang w:val="en-GB"/>
        </w:rPr>
        <w:t xml:space="preserve">RRC </w:t>
      </w:r>
      <w:r w:rsidRPr="00BE08F9">
        <w:rPr>
          <w:rFonts w:ascii="Arial" w:hAnsi="Arial" w:cs="Arial"/>
          <w:lang w:val="en-GB"/>
        </w:rPr>
        <w:t>resume,</w:t>
      </w:r>
      <w:r>
        <w:rPr>
          <w:rFonts w:ascii="Arial" w:hAnsi="Arial" w:cs="Arial"/>
          <w:lang w:val="en-GB"/>
        </w:rPr>
        <w:t xml:space="preserve"> or</w:t>
      </w:r>
      <w:r w:rsidRPr="00BE08F9">
        <w:rPr>
          <w:rFonts w:ascii="Arial" w:hAnsi="Arial" w:cs="Arial"/>
          <w:lang w:val="en-GB"/>
        </w:rPr>
        <w:t xml:space="preserve"> for </w:t>
      </w:r>
      <w:r>
        <w:rPr>
          <w:rFonts w:ascii="Arial" w:hAnsi="Arial" w:cs="Arial"/>
          <w:lang w:val="en-GB"/>
        </w:rPr>
        <w:t xml:space="preserve">RRC </w:t>
      </w:r>
      <w:r w:rsidRPr="00BE08F9">
        <w:rPr>
          <w:rFonts w:ascii="Arial" w:hAnsi="Arial" w:cs="Arial"/>
          <w:lang w:val="en-GB"/>
        </w:rPr>
        <w:t xml:space="preserve">reestablishment) and to request required system information. However, since in L2 SL </w:t>
      </w:r>
      <w:r>
        <w:rPr>
          <w:rFonts w:ascii="Arial" w:hAnsi="Arial" w:cs="Arial"/>
          <w:lang w:val="en-GB"/>
        </w:rPr>
        <w:t>Relay</w:t>
      </w:r>
      <w:r w:rsidRPr="00BE08F9">
        <w:rPr>
          <w:rFonts w:ascii="Arial" w:hAnsi="Arial" w:cs="Arial"/>
          <w:lang w:val="en-GB"/>
        </w:rPr>
        <w:t xml:space="preserve"> the SRB0 message is transmitted to the base station </w:t>
      </w:r>
      <w:r>
        <w:rPr>
          <w:rFonts w:ascii="Arial" w:hAnsi="Arial" w:cs="Arial"/>
          <w:lang w:val="en-GB"/>
        </w:rPr>
        <w:t>based on SL Relay</w:t>
      </w:r>
      <w:r w:rsidRPr="00BE08F9">
        <w:rPr>
          <w:rFonts w:ascii="Arial" w:hAnsi="Arial" w:cs="Arial"/>
          <w:lang w:val="en-GB"/>
        </w:rPr>
        <w:t xml:space="preserve"> forwarding, additional mechanism should be introduced to ensure successful </w:t>
      </w:r>
      <w:r>
        <w:rPr>
          <w:rFonts w:ascii="Arial" w:hAnsi="Arial" w:cs="Arial"/>
          <w:lang w:val="en-GB"/>
        </w:rPr>
        <w:t>transmission.</w:t>
      </w:r>
    </w:p>
    <w:p w14:paraId="62724D95" w14:textId="6EF04BC8" w:rsidR="00005EE2" w:rsidRDefault="00005EE2" w:rsidP="00BE08F9">
      <w:pPr>
        <w:spacing w:before="120" w:after="120"/>
        <w:rPr>
          <w:rFonts w:ascii="Arial" w:hAnsi="Arial" w:cs="Arial"/>
          <w:lang w:val="en-GB"/>
        </w:rPr>
      </w:pPr>
      <w:r>
        <w:rPr>
          <w:rFonts w:ascii="Arial" w:hAnsi="Arial" w:cs="Arial"/>
          <w:lang w:val="en-GB"/>
        </w:rPr>
        <w:t>The</w:t>
      </w:r>
      <w:r w:rsidR="00BE08F9" w:rsidRPr="00BE08F9">
        <w:rPr>
          <w:rFonts w:ascii="Arial" w:hAnsi="Arial" w:cs="Arial"/>
          <w:lang w:val="en-GB"/>
        </w:rPr>
        <w:t xml:space="preserve"> SRB0 </w:t>
      </w:r>
      <w:r>
        <w:rPr>
          <w:rFonts w:ascii="Arial" w:hAnsi="Arial" w:cs="Arial"/>
          <w:lang w:val="en-GB"/>
        </w:rPr>
        <w:t xml:space="preserve">message </w:t>
      </w:r>
      <w:r w:rsidR="00BE08F9" w:rsidRPr="00BE08F9">
        <w:rPr>
          <w:rFonts w:ascii="Arial" w:hAnsi="Arial" w:cs="Arial"/>
          <w:lang w:val="en-GB"/>
        </w:rPr>
        <w:t xml:space="preserve">transmission </w:t>
      </w:r>
      <w:r>
        <w:rPr>
          <w:rFonts w:ascii="Arial" w:hAnsi="Arial" w:cs="Arial"/>
          <w:lang w:val="en-GB"/>
        </w:rPr>
        <w:t>can be described in four steps as below:</w:t>
      </w:r>
    </w:p>
    <w:p w14:paraId="18023CC3" w14:textId="586FB193" w:rsidR="00005EE2" w:rsidRDefault="00005EE2" w:rsidP="00BE08F9">
      <w:pPr>
        <w:spacing w:before="120" w:after="120"/>
        <w:rPr>
          <w:rFonts w:ascii="Arial" w:hAnsi="Arial" w:cs="Arial"/>
          <w:lang w:val="en-GB"/>
        </w:rPr>
      </w:pPr>
      <w:r>
        <w:rPr>
          <w:rFonts w:ascii="Arial" w:hAnsi="Arial" w:cs="Arial"/>
          <w:lang w:val="en-GB"/>
        </w:rPr>
        <w:t>S</w:t>
      </w:r>
      <w:r w:rsidR="00BE08F9" w:rsidRPr="00BE08F9">
        <w:rPr>
          <w:rFonts w:ascii="Arial" w:hAnsi="Arial" w:cs="Arial"/>
          <w:lang w:val="en-GB"/>
        </w:rPr>
        <w:t xml:space="preserve">tep 1, the </w:t>
      </w:r>
      <w:r w:rsidR="00576BBB">
        <w:rPr>
          <w:rFonts w:ascii="Arial" w:hAnsi="Arial" w:cs="Arial"/>
          <w:lang w:val="en-GB"/>
        </w:rPr>
        <w:t>Remote</w:t>
      </w:r>
      <w:r w:rsidR="00BE08F9" w:rsidRPr="00BE08F9">
        <w:rPr>
          <w:rFonts w:ascii="Arial" w:hAnsi="Arial" w:cs="Arial"/>
          <w:lang w:val="en-GB"/>
        </w:rPr>
        <w:t xml:space="preserve"> UE transmit</w:t>
      </w:r>
      <w:r>
        <w:rPr>
          <w:rFonts w:ascii="Arial" w:hAnsi="Arial" w:cs="Arial"/>
          <w:lang w:val="en-GB"/>
        </w:rPr>
        <w:t>s</w:t>
      </w:r>
      <w:r w:rsidR="00BE08F9" w:rsidRPr="00BE08F9">
        <w:rPr>
          <w:rFonts w:ascii="Arial" w:hAnsi="Arial" w:cs="Arial"/>
          <w:lang w:val="en-GB"/>
        </w:rPr>
        <w:t xml:space="preserve"> SRB0 message to </w:t>
      </w:r>
      <w:r>
        <w:rPr>
          <w:rFonts w:ascii="Arial" w:hAnsi="Arial" w:cs="Arial"/>
          <w:lang w:val="en-GB"/>
        </w:rPr>
        <w:t xml:space="preserve">the </w:t>
      </w:r>
      <w:r w:rsidR="00576BBB">
        <w:rPr>
          <w:rFonts w:ascii="Arial" w:hAnsi="Arial" w:cs="Arial"/>
          <w:lang w:val="en-GB"/>
        </w:rPr>
        <w:t>Relay</w:t>
      </w:r>
      <w:r w:rsidR="00BE08F9" w:rsidRPr="00BE08F9">
        <w:rPr>
          <w:rFonts w:ascii="Arial" w:hAnsi="Arial" w:cs="Arial"/>
          <w:lang w:val="en-GB"/>
        </w:rPr>
        <w:t xml:space="preserve"> UE</w:t>
      </w:r>
      <w:r>
        <w:rPr>
          <w:rFonts w:ascii="Arial" w:hAnsi="Arial" w:cs="Arial"/>
          <w:lang w:val="en-GB"/>
        </w:rPr>
        <w:t>;</w:t>
      </w:r>
      <w:r w:rsidR="00BE08F9" w:rsidRPr="00BE08F9">
        <w:rPr>
          <w:rFonts w:ascii="Arial" w:hAnsi="Arial" w:cs="Arial"/>
          <w:lang w:val="en-GB"/>
        </w:rPr>
        <w:t xml:space="preserve"> </w:t>
      </w:r>
    </w:p>
    <w:p w14:paraId="228084E2" w14:textId="1C55465B" w:rsidR="00005EE2" w:rsidRDefault="00005EE2" w:rsidP="00BE08F9">
      <w:pPr>
        <w:spacing w:before="120" w:after="120"/>
        <w:rPr>
          <w:rFonts w:ascii="Arial" w:hAnsi="Arial" w:cs="Arial"/>
          <w:lang w:val="en-GB"/>
        </w:rPr>
      </w:pPr>
      <w:r>
        <w:rPr>
          <w:rFonts w:ascii="Arial" w:hAnsi="Arial" w:cs="Arial"/>
          <w:lang w:val="en-GB"/>
        </w:rPr>
        <w:t>S</w:t>
      </w:r>
      <w:r w:rsidR="00BE08F9" w:rsidRPr="00BE08F9">
        <w:rPr>
          <w:rFonts w:ascii="Arial" w:hAnsi="Arial" w:cs="Arial"/>
          <w:lang w:val="en-GB"/>
        </w:rPr>
        <w:t xml:space="preserve">tep 2, the </w:t>
      </w:r>
      <w:r w:rsidR="00576BBB">
        <w:rPr>
          <w:rFonts w:ascii="Arial" w:hAnsi="Arial" w:cs="Arial"/>
          <w:lang w:val="en-GB"/>
        </w:rPr>
        <w:t>Relay</w:t>
      </w:r>
      <w:r w:rsidR="00BE08F9" w:rsidRPr="00BE08F9">
        <w:rPr>
          <w:rFonts w:ascii="Arial" w:hAnsi="Arial" w:cs="Arial"/>
          <w:lang w:val="en-GB"/>
        </w:rPr>
        <w:t xml:space="preserve"> UE forwards the SRB0 message of </w:t>
      </w:r>
      <w:r w:rsidR="00576BBB">
        <w:rPr>
          <w:rFonts w:ascii="Arial" w:hAnsi="Arial" w:cs="Arial"/>
          <w:lang w:val="en-GB"/>
        </w:rPr>
        <w:t>Remote</w:t>
      </w:r>
      <w:r w:rsidR="00BE08F9" w:rsidRPr="00BE08F9">
        <w:rPr>
          <w:rFonts w:ascii="Arial" w:hAnsi="Arial" w:cs="Arial"/>
          <w:lang w:val="en-GB"/>
        </w:rPr>
        <w:t xml:space="preserve"> UE to the </w:t>
      </w:r>
      <w:r>
        <w:rPr>
          <w:rFonts w:ascii="Arial" w:hAnsi="Arial" w:cs="Arial"/>
          <w:lang w:val="en-GB"/>
        </w:rPr>
        <w:t>B</w:t>
      </w:r>
      <w:r w:rsidRPr="00BE08F9">
        <w:rPr>
          <w:rFonts w:ascii="Arial" w:hAnsi="Arial" w:cs="Arial"/>
          <w:lang w:val="en-GB"/>
        </w:rPr>
        <w:t xml:space="preserve">ase </w:t>
      </w:r>
      <w:r>
        <w:rPr>
          <w:rFonts w:ascii="Arial" w:hAnsi="Arial" w:cs="Arial"/>
          <w:lang w:val="en-GB"/>
        </w:rPr>
        <w:t>S</w:t>
      </w:r>
      <w:r w:rsidRPr="00BE08F9">
        <w:rPr>
          <w:rFonts w:ascii="Arial" w:hAnsi="Arial" w:cs="Arial"/>
          <w:lang w:val="en-GB"/>
        </w:rPr>
        <w:t>tation</w:t>
      </w:r>
      <w:r>
        <w:rPr>
          <w:rFonts w:ascii="Arial" w:hAnsi="Arial" w:cs="Arial"/>
          <w:lang w:val="en-GB"/>
        </w:rPr>
        <w:t>;</w:t>
      </w:r>
      <w:r w:rsidR="00BE08F9" w:rsidRPr="00BE08F9">
        <w:rPr>
          <w:rFonts w:ascii="Arial" w:hAnsi="Arial" w:cs="Arial"/>
          <w:lang w:val="en-GB"/>
        </w:rPr>
        <w:t xml:space="preserve"> </w:t>
      </w:r>
    </w:p>
    <w:p w14:paraId="0D2FBDAE" w14:textId="4D62C78C" w:rsidR="00005EE2" w:rsidRDefault="00005EE2" w:rsidP="00BE08F9">
      <w:pPr>
        <w:spacing w:before="120" w:after="120"/>
        <w:rPr>
          <w:rFonts w:ascii="Arial" w:hAnsi="Arial" w:cs="Arial"/>
          <w:lang w:val="en-GB"/>
        </w:rPr>
      </w:pPr>
      <w:r>
        <w:rPr>
          <w:rFonts w:ascii="Arial" w:hAnsi="Arial" w:cs="Arial"/>
          <w:lang w:val="en-GB"/>
        </w:rPr>
        <w:t>S</w:t>
      </w:r>
      <w:r w:rsidR="00BE08F9" w:rsidRPr="00BE08F9">
        <w:rPr>
          <w:rFonts w:ascii="Arial" w:hAnsi="Arial" w:cs="Arial"/>
          <w:lang w:val="en-GB"/>
        </w:rPr>
        <w:t xml:space="preserve">tep 3, the </w:t>
      </w:r>
      <w:r>
        <w:rPr>
          <w:rFonts w:ascii="Arial" w:hAnsi="Arial" w:cs="Arial"/>
          <w:lang w:val="en-GB"/>
        </w:rPr>
        <w:t>B</w:t>
      </w:r>
      <w:r w:rsidR="00BE08F9" w:rsidRPr="00BE08F9">
        <w:rPr>
          <w:rFonts w:ascii="Arial" w:hAnsi="Arial" w:cs="Arial"/>
          <w:lang w:val="en-GB"/>
        </w:rPr>
        <w:t xml:space="preserve">ase </w:t>
      </w:r>
      <w:r>
        <w:rPr>
          <w:rFonts w:ascii="Arial" w:hAnsi="Arial" w:cs="Arial"/>
          <w:lang w:val="en-GB"/>
        </w:rPr>
        <w:t>S</w:t>
      </w:r>
      <w:r w:rsidR="00BE08F9" w:rsidRPr="00BE08F9">
        <w:rPr>
          <w:rFonts w:ascii="Arial" w:hAnsi="Arial" w:cs="Arial"/>
          <w:lang w:val="en-GB"/>
        </w:rPr>
        <w:t xml:space="preserve">tation provides the response to the SRB0 – the response is transmitted to the </w:t>
      </w:r>
      <w:r w:rsidR="00576BBB">
        <w:rPr>
          <w:rFonts w:ascii="Arial" w:hAnsi="Arial" w:cs="Arial"/>
          <w:lang w:val="en-GB"/>
        </w:rPr>
        <w:t>Relay</w:t>
      </w:r>
      <w:r w:rsidR="00BE08F9" w:rsidRPr="00BE08F9">
        <w:rPr>
          <w:rFonts w:ascii="Arial" w:hAnsi="Arial" w:cs="Arial"/>
          <w:lang w:val="en-GB"/>
        </w:rPr>
        <w:t xml:space="preserve"> UE</w:t>
      </w:r>
      <w:r>
        <w:rPr>
          <w:rFonts w:ascii="Arial" w:hAnsi="Arial" w:cs="Arial"/>
          <w:lang w:val="en-GB"/>
        </w:rPr>
        <w:t>;</w:t>
      </w:r>
      <w:r w:rsidR="00BE08F9" w:rsidRPr="00BE08F9">
        <w:rPr>
          <w:rFonts w:ascii="Arial" w:hAnsi="Arial" w:cs="Arial"/>
          <w:lang w:val="en-GB"/>
        </w:rPr>
        <w:t xml:space="preserve"> </w:t>
      </w:r>
    </w:p>
    <w:p w14:paraId="7B3DB20A" w14:textId="2756E5B0" w:rsidR="00005EE2" w:rsidRDefault="00005EE2" w:rsidP="00BE08F9">
      <w:pPr>
        <w:spacing w:before="120" w:after="120"/>
        <w:rPr>
          <w:rFonts w:ascii="Arial" w:hAnsi="Arial" w:cs="Arial"/>
          <w:lang w:val="en-GB"/>
        </w:rPr>
      </w:pPr>
      <w:r>
        <w:rPr>
          <w:rFonts w:ascii="Arial" w:hAnsi="Arial" w:cs="Arial"/>
          <w:lang w:val="en-GB"/>
        </w:rPr>
        <w:t>S</w:t>
      </w:r>
      <w:r w:rsidR="00BE08F9" w:rsidRPr="00BE08F9">
        <w:rPr>
          <w:rFonts w:ascii="Arial" w:hAnsi="Arial" w:cs="Arial"/>
          <w:lang w:val="en-GB"/>
        </w:rPr>
        <w:t xml:space="preserve">tep 4, the </w:t>
      </w:r>
      <w:r w:rsidR="00576BBB">
        <w:rPr>
          <w:rFonts w:ascii="Arial" w:hAnsi="Arial" w:cs="Arial"/>
          <w:lang w:val="en-GB"/>
        </w:rPr>
        <w:t>Relay</w:t>
      </w:r>
      <w:r w:rsidR="00BE08F9" w:rsidRPr="00BE08F9">
        <w:rPr>
          <w:rFonts w:ascii="Arial" w:hAnsi="Arial" w:cs="Arial"/>
          <w:lang w:val="en-GB"/>
        </w:rPr>
        <w:t xml:space="preserve"> UE forwards the response to SRB0 from the </w:t>
      </w:r>
      <w:r>
        <w:rPr>
          <w:rFonts w:ascii="Arial" w:hAnsi="Arial" w:cs="Arial"/>
          <w:lang w:val="en-GB"/>
        </w:rPr>
        <w:t>B</w:t>
      </w:r>
      <w:r w:rsidR="00BE08F9" w:rsidRPr="00BE08F9">
        <w:rPr>
          <w:rFonts w:ascii="Arial" w:hAnsi="Arial" w:cs="Arial"/>
          <w:lang w:val="en-GB"/>
        </w:rPr>
        <w:t xml:space="preserve">ase </w:t>
      </w:r>
      <w:r>
        <w:rPr>
          <w:rFonts w:ascii="Arial" w:hAnsi="Arial" w:cs="Arial"/>
          <w:lang w:val="en-GB"/>
        </w:rPr>
        <w:t>S</w:t>
      </w:r>
      <w:r w:rsidR="00BE08F9" w:rsidRPr="00BE08F9">
        <w:rPr>
          <w:rFonts w:ascii="Arial" w:hAnsi="Arial" w:cs="Arial"/>
          <w:lang w:val="en-GB"/>
        </w:rPr>
        <w:t xml:space="preserve">tation to the </w:t>
      </w:r>
      <w:r w:rsidR="00576BBB">
        <w:rPr>
          <w:rFonts w:ascii="Arial" w:hAnsi="Arial" w:cs="Arial"/>
          <w:lang w:val="en-GB"/>
        </w:rPr>
        <w:t>Remote</w:t>
      </w:r>
      <w:r w:rsidR="00BE08F9" w:rsidRPr="00BE08F9">
        <w:rPr>
          <w:rFonts w:ascii="Arial" w:hAnsi="Arial" w:cs="Arial"/>
          <w:lang w:val="en-GB"/>
        </w:rPr>
        <w:t xml:space="preserve"> UE. </w:t>
      </w:r>
    </w:p>
    <w:p w14:paraId="657A740E" w14:textId="4DF6459E" w:rsidR="001201C4" w:rsidRDefault="001201C4" w:rsidP="001201C4">
      <w:pPr>
        <w:pStyle w:val="Heading2"/>
        <w:ind w:left="663" w:hanging="663"/>
      </w:pPr>
      <w:r w:rsidRPr="00BE08F9">
        <w:t xml:space="preserve">SRB0 message </w:t>
      </w:r>
      <w:r>
        <w:t>from Remote UE to Relay</w:t>
      </w:r>
      <w:r w:rsidRPr="00BE08F9">
        <w:t xml:space="preserve"> UE</w:t>
      </w:r>
    </w:p>
    <w:p w14:paraId="2A4E9E1A" w14:textId="131C7F8B" w:rsidR="00005EE2" w:rsidRDefault="00005EE2" w:rsidP="00BE08F9">
      <w:pPr>
        <w:spacing w:before="120" w:after="120"/>
        <w:rPr>
          <w:rFonts w:ascii="Arial" w:hAnsi="Arial" w:cs="Arial"/>
          <w:lang w:val="en-GB"/>
        </w:rPr>
      </w:pPr>
      <w:r>
        <w:rPr>
          <w:rFonts w:ascii="Arial" w:hAnsi="Arial" w:cs="Arial"/>
          <w:lang w:val="en-GB"/>
        </w:rPr>
        <w:t>For Step 1, t</w:t>
      </w:r>
      <w:r w:rsidR="00BE08F9" w:rsidRPr="00BE08F9">
        <w:rPr>
          <w:rFonts w:ascii="Arial" w:hAnsi="Arial" w:cs="Arial"/>
          <w:lang w:val="en-GB"/>
        </w:rPr>
        <w:t xml:space="preserve">here are different ways for the SRB0 message transmission from </w:t>
      </w:r>
      <w:r w:rsidR="00576BBB">
        <w:rPr>
          <w:rFonts w:ascii="Arial" w:hAnsi="Arial" w:cs="Arial"/>
          <w:lang w:val="en-GB"/>
        </w:rPr>
        <w:t>Remote</w:t>
      </w:r>
      <w:r w:rsidR="00BE08F9" w:rsidRPr="00BE08F9">
        <w:rPr>
          <w:rFonts w:ascii="Arial" w:hAnsi="Arial" w:cs="Arial"/>
          <w:lang w:val="en-GB"/>
        </w:rPr>
        <w:t xml:space="preserve"> UE to </w:t>
      </w:r>
      <w:proofErr w:type="spellStart"/>
      <w:r w:rsidR="00BE08F9" w:rsidRPr="00BE08F9">
        <w:rPr>
          <w:rFonts w:ascii="Arial" w:hAnsi="Arial" w:cs="Arial"/>
          <w:lang w:val="en-GB"/>
        </w:rPr>
        <w:t>gNB</w:t>
      </w:r>
      <w:proofErr w:type="spellEnd"/>
      <w:r w:rsidR="00BE08F9" w:rsidRPr="00BE08F9">
        <w:rPr>
          <w:rFonts w:ascii="Arial" w:hAnsi="Arial" w:cs="Arial"/>
          <w:lang w:val="en-GB"/>
        </w:rPr>
        <w:t xml:space="preserve">. </w:t>
      </w:r>
      <w:r>
        <w:rPr>
          <w:rFonts w:ascii="Arial" w:hAnsi="Arial" w:cs="Arial"/>
          <w:lang w:val="en-GB"/>
        </w:rPr>
        <w:t>For example</w:t>
      </w:r>
      <w:r w:rsidR="00BE08F9" w:rsidRPr="00BE08F9">
        <w:rPr>
          <w:rFonts w:ascii="Arial" w:hAnsi="Arial" w:cs="Arial"/>
          <w:lang w:val="en-GB"/>
        </w:rPr>
        <w:t xml:space="preserve">, the SRB0 message (e.g. </w:t>
      </w:r>
      <w:proofErr w:type="spellStart"/>
      <w:r w:rsidR="00BE08F9" w:rsidRPr="00BE08F9">
        <w:rPr>
          <w:rFonts w:ascii="Arial" w:hAnsi="Arial" w:cs="Arial"/>
          <w:lang w:val="en-GB"/>
        </w:rPr>
        <w:t>RRCSetupRequest</w:t>
      </w:r>
      <w:proofErr w:type="spellEnd"/>
      <w:r w:rsidR="00BE08F9" w:rsidRPr="00BE08F9">
        <w:rPr>
          <w:rFonts w:ascii="Arial" w:hAnsi="Arial" w:cs="Arial"/>
          <w:lang w:val="en-GB"/>
        </w:rPr>
        <w:t xml:space="preserve">) can go through adaptation layer (at both </w:t>
      </w:r>
      <w:proofErr w:type="spellStart"/>
      <w:r w:rsidR="00BE08F9" w:rsidRPr="00BE08F9">
        <w:rPr>
          <w:rFonts w:ascii="Arial" w:hAnsi="Arial" w:cs="Arial"/>
          <w:lang w:val="en-GB"/>
        </w:rPr>
        <w:t>Uu</w:t>
      </w:r>
      <w:proofErr w:type="spellEnd"/>
      <w:r w:rsidR="00BE08F9" w:rsidRPr="00BE08F9">
        <w:rPr>
          <w:rFonts w:ascii="Arial" w:hAnsi="Arial" w:cs="Arial"/>
          <w:lang w:val="en-GB"/>
        </w:rPr>
        <w:t xml:space="preserve"> and PC5, or only at </w:t>
      </w:r>
      <w:proofErr w:type="spellStart"/>
      <w:r w:rsidR="00BE08F9" w:rsidRPr="00BE08F9">
        <w:rPr>
          <w:rFonts w:ascii="Arial" w:hAnsi="Arial" w:cs="Arial"/>
          <w:lang w:val="en-GB"/>
        </w:rPr>
        <w:t>Uu</w:t>
      </w:r>
      <w:proofErr w:type="spellEnd"/>
      <w:r w:rsidR="00BE08F9" w:rsidRPr="00BE08F9">
        <w:rPr>
          <w:rFonts w:ascii="Arial" w:hAnsi="Arial" w:cs="Arial"/>
          <w:lang w:val="en-GB"/>
        </w:rPr>
        <w:t xml:space="preserve">), and in this case, the adaptation layer header is added into the </w:t>
      </w:r>
      <w:r w:rsidR="00BE08F9" w:rsidRPr="00BE08F9">
        <w:rPr>
          <w:rFonts w:ascii="Arial" w:hAnsi="Arial" w:cs="Arial"/>
          <w:lang w:val="en-GB"/>
        </w:rPr>
        <w:lastRenderedPageBreak/>
        <w:t xml:space="preserve">data packet encapsulating SRB0 message by </w:t>
      </w:r>
      <w:r w:rsidR="00576BBB">
        <w:rPr>
          <w:rFonts w:ascii="Arial" w:hAnsi="Arial" w:cs="Arial"/>
          <w:lang w:val="en-GB"/>
        </w:rPr>
        <w:t>Remote</w:t>
      </w:r>
      <w:r w:rsidR="00BE08F9" w:rsidRPr="00BE08F9">
        <w:rPr>
          <w:rFonts w:ascii="Arial" w:hAnsi="Arial" w:cs="Arial"/>
          <w:lang w:val="en-GB"/>
        </w:rPr>
        <w:t xml:space="preserve"> UE.  </w:t>
      </w:r>
      <w:r>
        <w:rPr>
          <w:rFonts w:ascii="Arial" w:hAnsi="Arial" w:cs="Arial"/>
          <w:lang w:val="en-GB"/>
        </w:rPr>
        <w:t>In this case, w</w:t>
      </w:r>
      <w:r w:rsidR="00BE08F9" w:rsidRPr="00BE08F9">
        <w:rPr>
          <w:rFonts w:ascii="Arial" w:hAnsi="Arial" w:cs="Arial"/>
          <w:lang w:val="en-GB"/>
        </w:rPr>
        <w:t xml:space="preserve">hen the </w:t>
      </w:r>
      <w:proofErr w:type="spellStart"/>
      <w:r w:rsidR="00BE08F9" w:rsidRPr="00BE08F9">
        <w:rPr>
          <w:rFonts w:ascii="Arial" w:hAnsi="Arial" w:cs="Arial"/>
          <w:lang w:val="en-GB"/>
        </w:rPr>
        <w:t>gNB</w:t>
      </w:r>
      <w:proofErr w:type="spellEnd"/>
      <w:r w:rsidR="00BE08F9" w:rsidRPr="00BE08F9">
        <w:rPr>
          <w:rFonts w:ascii="Arial" w:hAnsi="Arial" w:cs="Arial"/>
          <w:lang w:val="en-GB"/>
        </w:rPr>
        <w:t xml:space="preserve"> performs the response for the SRB0 message, the response message </w:t>
      </w:r>
      <w:r>
        <w:rPr>
          <w:rFonts w:ascii="Arial" w:hAnsi="Arial" w:cs="Arial"/>
          <w:lang w:val="en-GB"/>
        </w:rPr>
        <w:t>should</w:t>
      </w:r>
      <w:r w:rsidR="00BE08F9" w:rsidRPr="00BE08F9">
        <w:rPr>
          <w:rFonts w:ascii="Arial" w:hAnsi="Arial" w:cs="Arial"/>
          <w:lang w:val="en-GB"/>
        </w:rPr>
        <w:t xml:space="preserve"> also go through adaptation layer (at both </w:t>
      </w:r>
      <w:proofErr w:type="spellStart"/>
      <w:r w:rsidR="00BE08F9" w:rsidRPr="00BE08F9">
        <w:rPr>
          <w:rFonts w:ascii="Arial" w:hAnsi="Arial" w:cs="Arial"/>
          <w:lang w:val="en-GB"/>
        </w:rPr>
        <w:t>Uu</w:t>
      </w:r>
      <w:proofErr w:type="spellEnd"/>
      <w:r w:rsidR="00BE08F9" w:rsidRPr="00BE08F9">
        <w:rPr>
          <w:rFonts w:ascii="Arial" w:hAnsi="Arial" w:cs="Arial"/>
          <w:lang w:val="en-GB"/>
        </w:rPr>
        <w:t xml:space="preserve"> and PC5, or only at </w:t>
      </w:r>
      <w:proofErr w:type="spellStart"/>
      <w:r w:rsidR="00BE08F9" w:rsidRPr="00BE08F9">
        <w:rPr>
          <w:rFonts w:ascii="Arial" w:hAnsi="Arial" w:cs="Arial"/>
          <w:lang w:val="en-GB"/>
        </w:rPr>
        <w:t>Uu</w:t>
      </w:r>
      <w:proofErr w:type="spellEnd"/>
      <w:r w:rsidR="00BE08F9" w:rsidRPr="00BE08F9">
        <w:rPr>
          <w:rFonts w:ascii="Arial" w:hAnsi="Arial" w:cs="Arial"/>
          <w:lang w:val="en-GB"/>
        </w:rPr>
        <w:t xml:space="preserve">) in case of unicast based response. </w:t>
      </w:r>
    </w:p>
    <w:p w14:paraId="5CACEAAF" w14:textId="2EA7176D" w:rsidR="00BE08F9" w:rsidRDefault="00005EE2" w:rsidP="00BE08F9">
      <w:pPr>
        <w:spacing w:before="120" w:after="120"/>
        <w:rPr>
          <w:rFonts w:ascii="Arial" w:hAnsi="Arial" w:cs="Arial"/>
          <w:lang w:val="en-GB"/>
        </w:rPr>
      </w:pPr>
      <w:r>
        <w:rPr>
          <w:rFonts w:ascii="Arial" w:hAnsi="Arial" w:cs="Arial"/>
          <w:lang w:val="en-GB"/>
        </w:rPr>
        <w:t>As an alternative, t</w:t>
      </w:r>
      <w:r w:rsidR="00BE08F9" w:rsidRPr="00BE08F9">
        <w:rPr>
          <w:rFonts w:ascii="Arial" w:hAnsi="Arial" w:cs="Arial"/>
          <w:lang w:val="en-GB"/>
        </w:rPr>
        <w:t xml:space="preserve">he SRB0 message does not go through adaptation layer (at both </w:t>
      </w:r>
      <w:proofErr w:type="spellStart"/>
      <w:r w:rsidR="00BE08F9" w:rsidRPr="00BE08F9">
        <w:rPr>
          <w:rFonts w:ascii="Arial" w:hAnsi="Arial" w:cs="Arial"/>
          <w:lang w:val="en-GB"/>
        </w:rPr>
        <w:t>Uu</w:t>
      </w:r>
      <w:proofErr w:type="spellEnd"/>
      <w:r w:rsidR="00BE08F9" w:rsidRPr="00BE08F9">
        <w:rPr>
          <w:rFonts w:ascii="Arial" w:hAnsi="Arial" w:cs="Arial"/>
          <w:lang w:val="en-GB"/>
        </w:rPr>
        <w:t xml:space="preserve"> and PC5, or only at </w:t>
      </w:r>
      <w:proofErr w:type="spellStart"/>
      <w:r w:rsidR="00BE08F9" w:rsidRPr="00BE08F9">
        <w:rPr>
          <w:rFonts w:ascii="Arial" w:hAnsi="Arial" w:cs="Arial"/>
          <w:lang w:val="en-GB"/>
        </w:rPr>
        <w:t>Uu</w:t>
      </w:r>
      <w:proofErr w:type="spellEnd"/>
      <w:r w:rsidR="00BE08F9" w:rsidRPr="00BE08F9">
        <w:rPr>
          <w:rFonts w:ascii="Arial" w:hAnsi="Arial" w:cs="Arial"/>
          <w:lang w:val="en-GB"/>
        </w:rPr>
        <w:t xml:space="preserve">), since there is no RRC connection established between </w:t>
      </w:r>
      <w:r w:rsidR="00576BBB">
        <w:rPr>
          <w:rFonts w:ascii="Arial" w:hAnsi="Arial" w:cs="Arial"/>
          <w:lang w:val="en-GB"/>
        </w:rPr>
        <w:t>Remote</w:t>
      </w:r>
      <w:r w:rsidR="00BE08F9" w:rsidRPr="00BE08F9">
        <w:rPr>
          <w:rFonts w:ascii="Arial" w:hAnsi="Arial" w:cs="Arial"/>
          <w:lang w:val="en-GB"/>
        </w:rPr>
        <w:t xml:space="preserve"> UE and </w:t>
      </w:r>
      <w:proofErr w:type="spellStart"/>
      <w:r w:rsidR="00BE08F9" w:rsidRPr="00BE08F9">
        <w:rPr>
          <w:rFonts w:ascii="Arial" w:hAnsi="Arial" w:cs="Arial"/>
          <w:lang w:val="en-GB"/>
        </w:rPr>
        <w:t>gNB</w:t>
      </w:r>
      <w:proofErr w:type="spellEnd"/>
      <w:r w:rsidR="00BE08F9" w:rsidRPr="00BE08F9">
        <w:rPr>
          <w:rFonts w:ascii="Arial" w:hAnsi="Arial" w:cs="Arial"/>
          <w:lang w:val="en-GB"/>
        </w:rPr>
        <w:t xml:space="preserve">. However, this message may be carried by DCCH over </w:t>
      </w:r>
      <w:proofErr w:type="spellStart"/>
      <w:r w:rsidR="00BE08F9" w:rsidRPr="00BE08F9">
        <w:rPr>
          <w:rFonts w:ascii="Arial" w:hAnsi="Arial" w:cs="Arial"/>
          <w:lang w:val="en-GB"/>
        </w:rPr>
        <w:t>Uu</w:t>
      </w:r>
      <w:proofErr w:type="spellEnd"/>
      <w:r w:rsidR="00BE08F9" w:rsidRPr="00BE08F9">
        <w:rPr>
          <w:rFonts w:ascii="Arial" w:hAnsi="Arial" w:cs="Arial"/>
          <w:lang w:val="en-GB"/>
        </w:rPr>
        <w:t xml:space="preserve"> between </w:t>
      </w:r>
      <w:r w:rsidR="00576BBB">
        <w:rPr>
          <w:rFonts w:ascii="Arial" w:hAnsi="Arial" w:cs="Arial"/>
          <w:lang w:val="en-GB"/>
        </w:rPr>
        <w:t>Relay</w:t>
      </w:r>
      <w:r>
        <w:rPr>
          <w:rFonts w:ascii="Arial" w:hAnsi="Arial" w:cs="Arial"/>
          <w:lang w:val="en-GB"/>
        </w:rPr>
        <w:t xml:space="preserve"> UE</w:t>
      </w:r>
      <w:r w:rsidR="00BE08F9" w:rsidRPr="00BE08F9">
        <w:rPr>
          <w:rFonts w:ascii="Arial" w:hAnsi="Arial" w:cs="Arial"/>
          <w:lang w:val="en-GB"/>
        </w:rPr>
        <w:t xml:space="preserve"> and </w:t>
      </w:r>
      <w:proofErr w:type="spellStart"/>
      <w:r w:rsidR="00BE08F9" w:rsidRPr="00BE08F9">
        <w:rPr>
          <w:rFonts w:ascii="Arial" w:hAnsi="Arial" w:cs="Arial"/>
          <w:lang w:val="en-GB"/>
        </w:rPr>
        <w:t>gNB</w:t>
      </w:r>
      <w:proofErr w:type="spellEnd"/>
      <w:r w:rsidR="00BE08F9" w:rsidRPr="00BE08F9">
        <w:rPr>
          <w:rFonts w:ascii="Arial" w:hAnsi="Arial" w:cs="Arial"/>
          <w:lang w:val="en-GB"/>
        </w:rPr>
        <w:t xml:space="preserve">, instead of CCCH. This means a specific </w:t>
      </w:r>
      <w:proofErr w:type="spellStart"/>
      <w:r w:rsidR="00BE08F9" w:rsidRPr="00BE08F9">
        <w:rPr>
          <w:rFonts w:ascii="Arial" w:hAnsi="Arial" w:cs="Arial"/>
          <w:lang w:val="en-GB"/>
        </w:rPr>
        <w:t>Uu</w:t>
      </w:r>
      <w:proofErr w:type="spellEnd"/>
      <w:r w:rsidR="00BE08F9" w:rsidRPr="00BE08F9">
        <w:rPr>
          <w:rFonts w:ascii="Arial" w:hAnsi="Arial" w:cs="Arial"/>
          <w:lang w:val="en-GB"/>
        </w:rPr>
        <w:t xml:space="preserve"> logical channel needs to be configured for this type of common SRB0 message transmission from </w:t>
      </w:r>
      <w:r w:rsidR="00576BBB">
        <w:rPr>
          <w:rFonts w:ascii="Arial" w:hAnsi="Arial" w:cs="Arial"/>
          <w:lang w:val="en-GB"/>
        </w:rPr>
        <w:t>Remote</w:t>
      </w:r>
      <w:r w:rsidR="00BE08F9" w:rsidRPr="00BE08F9">
        <w:rPr>
          <w:rFonts w:ascii="Arial" w:hAnsi="Arial" w:cs="Arial"/>
          <w:lang w:val="en-GB"/>
        </w:rPr>
        <w:t xml:space="preserve"> UE(s). When the </w:t>
      </w:r>
      <w:proofErr w:type="spellStart"/>
      <w:r w:rsidR="00BE08F9" w:rsidRPr="00BE08F9">
        <w:rPr>
          <w:rFonts w:ascii="Arial" w:hAnsi="Arial" w:cs="Arial"/>
          <w:lang w:val="en-GB"/>
        </w:rPr>
        <w:t>gNB</w:t>
      </w:r>
      <w:proofErr w:type="spellEnd"/>
      <w:r w:rsidR="00BE08F9" w:rsidRPr="00BE08F9">
        <w:rPr>
          <w:rFonts w:ascii="Arial" w:hAnsi="Arial" w:cs="Arial"/>
          <w:lang w:val="en-GB"/>
        </w:rPr>
        <w:t xml:space="preserve"> performs the response for the SRB0 message, the response message </w:t>
      </w:r>
      <w:r>
        <w:rPr>
          <w:rFonts w:ascii="Arial" w:hAnsi="Arial" w:cs="Arial"/>
          <w:lang w:val="en-GB"/>
        </w:rPr>
        <w:t xml:space="preserve">should </w:t>
      </w:r>
      <w:r w:rsidR="00BE08F9" w:rsidRPr="00BE08F9">
        <w:rPr>
          <w:rFonts w:ascii="Arial" w:hAnsi="Arial" w:cs="Arial"/>
          <w:lang w:val="en-GB"/>
        </w:rPr>
        <w:t xml:space="preserve">not go through adaptation layer </w:t>
      </w:r>
      <w:r>
        <w:rPr>
          <w:rFonts w:ascii="Arial" w:hAnsi="Arial" w:cs="Arial"/>
          <w:lang w:val="en-GB"/>
        </w:rPr>
        <w:t xml:space="preserve">either </w:t>
      </w:r>
      <w:r w:rsidR="00BE08F9" w:rsidRPr="00BE08F9">
        <w:rPr>
          <w:rFonts w:ascii="Arial" w:hAnsi="Arial" w:cs="Arial"/>
          <w:lang w:val="en-GB"/>
        </w:rPr>
        <w:t xml:space="preserve">(at both </w:t>
      </w:r>
      <w:proofErr w:type="spellStart"/>
      <w:r w:rsidR="00BE08F9" w:rsidRPr="00BE08F9">
        <w:rPr>
          <w:rFonts w:ascii="Arial" w:hAnsi="Arial" w:cs="Arial"/>
          <w:lang w:val="en-GB"/>
        </w:rPr>
        <w:t>Uu</w:t>
      </w:r>
      <w:proofErr w:type="spellEnd"/>
      <w:r w:rsidR="00BE08F9" w:rsidRPr="00BE08F9">
        <w:rPr>
          <w:rFonts w:ascii="Arial" w:hAnsi="Arial" w:cs="Arial"/>
          <w:lang w:val="en-GB"/>
        </w:rPr>
        <w:t xml:space="preserve"> and PC5, or only at </w:t>
      </w:r>
      <w:proofErr w:type="spellStart"/>
      <w:r w:rsidR="00BE08F9" w:rsidRPr="00BE08F9">
        <w:rPr>
          <w:rFonts w:ascii="Arial" w:hAnsi="Arial" w:cs="Arial"/>
          <w:lang w:val="en-GB"/>
        </w:rPr>
        <w:t>Uu</w:t>
      </w:r>
      <w:proofErr w:type="spellEnd"/>
      <w:r w:rsidR="00BE08F9" w:rsidRPr="00BE08F9">
        <w:rPr>
          <w:rFonts w:ascii="Arial" w:hAnsi="Arial" w:cs="Arial"/>
          <w:lang w:val="en-GB"/>
        </w:rPr>
        <w:t xml:space="preserve">) in case of unicast-based response. </w:t>
      </w:r>
    </w:p>
    <w:p w14:paraId="16013FF6" w14:textId="3E6B028F" w:rsidR="00EB307F" w:rsidRDefault="00931DF8" w:rsidP="00BE08F9">
      <w:pPr>
        <w:spacing w:before="120" w:after="120"/>
        <w:rPr>
          <w:rFonts w:ascii="Arial" w:hAnsi="Arial" w:cs="Arial"/>
          <w:lang w:val="en-GB"/>
        </w:rPr>
      </w:pPr>
      <w:r>
        <w:rPr>
          <w:rFonts w:ascii="Arial" w:hAnsi="Arial" w:cs="Arial"/>
          <w:lang w:val="en-GB"/>
        </w:rPr>
        <w:t>T</w:t>
      </w:r>
      <w:r w:rsidR="00EB307F">
        <w:rPr>
          <w:rFonts w:ascii="Arial" w:hAnsi="Arial" w:cs="Arial"/>
          <w:lang w:val="en-GB"/>
        </w:rPr>
        <w:t>he initial message can actually be transparent to</w:t>
      </w:r>
      <w:r w:rsidR="00EB307F" w:rsidRPr="00EB307F">
        <w:rPr>
          <w:rFonts w:ascii="Arial" w:hAnsi="Arial" w:cs="Arial"/>
          <w:lang w:val="en-GB"/>
        </w:rPr>
        <w:t xml:space="preserve"> </w:t>
      </w:r>
      <w:r w:rsidR="00EB307F" w:rsidRPr="00BE08F9">
        <w:rPr>
          <w:rFonts w:ascii="Arial" w:hAnsi="Arial" w:cs="Arial"/>
          <w:lang w:val="en-GB"/>
        </w:rPr>
        <w:t>adaptation layer</w:t>
      </w:r>
      <w:r w:rsidR="00EB307F">
        <w:rPr>
          <w:rFonts w:ascii="Arial" w:hAnsi="Arial" w:cs="Arial"/>
          <w:lang w:val="en-GB"/>
        </w:rPr>
        <w:t xml:space="preserve"> </w:t>
      </w:r>
      <w:r w:rsidR="00EB307F" w:rsidRPr="00BE08F9">
        <w:rPr>
          <w:rFonts w:ascii="Arial" w:hAnsi="Arial" w:cs="Arial"/>
          <w:lang w:val="en-GB"/>
        </w:rPr>
        <w:t xml:space="preserve">(at both </w:t>
      </w:r>
      <w:proofErr w:type="spellStart"/>
      <w:r w:rsidR="00EB307F" w:rsidRPr="00BE08F9">
        <w:rPr>
          <w:rFonts w:ascii="Arial" w:hAnsi="Arial" w:cs="Arial"/>
          <w:lang w:val="en-GB"/>
        </w:rPr>
        <w:t>Uu</w:t>
      </w:r>
      <w:proofErr w:type="spellEnd"/>
      <w:r w:rsidR="00EB307F" w:rsidRPr="00BE08F9">
        <w:rPr>
          <w:rFonts w:ascii="Arial" w:hAnsi="Arial" w:cs="Arial"/>
          <w:lang w:val="en-GB"/>
        </w:rPr>
        <w:t xml:space="preserve"> and PC5, or only at </w:t>
      </w:r>
      <w:proofErr w:type="spellStart"/>
      <w:r w:rsidR="00EB307F" w:rsidRPr="00BE08F9">
        <w:rPr>
          <w:rFonts w:ascii="Arial" w:hAnsi="Arial" w:cs="Arial"/>
          <w:lang w:val="en-GB"/>
        </w:rPr>
        <w:t>Uu</w:t>
      </w:r>
      <w:proofErr w:type="spellEnd"/>
      <w:r w:rsidR="00EB307F" w:rsidRPr="00BE08F9">
        <w:rPr>
          <w:rFonts w:ascii="Arial" w:hAnsi="Arial" w:cs="Arial"/>
          <w:lang w:val="en-GB"/>
        </w:rPr>
        <w:t>)</w:t>
      </w:r>
      <w:r w:rsidR="00EB307F">
        <w:rPr>
          <w:rFonts w:ascii="Arial" w:hAnsi="Arial" w:cs="Arial"/>
          <w:lang w:val="en-GB"/>
        </w:rPr>
        <w:t>, which may simplify the transmission of the</w:t>
      </w:r>
      <w:r w:rsidR="00EB307F" w:rsidRPr="00EB307F">
        <w:rPr>
          <w:rFonts w:ascii="Arial" w:hAnsi="Arial" w:cs="Arial"/>
          <w:lang w:val="en-GB"/>
        </w:rPr>
        <w:t xml:space="preserve"> </w:t>
      </w:r>
      <w:r w:rsidR="00EB307F">
        <w:rPr>
          <w:rFonts w:ascii="Arial" w:hAnsi="Arial" w:cs="Arial"/>
          <w:lang w:val="en-GB"/>
        </w:rPr>
        <w:t xml:space="preserve">initial message from </w:t>
      </w:r>
      <w:r w:rsidR="00576BBB">
        <w:rPr>
          <w:rFonts w:ascii="Arial" w:hAnsi="Arial" w:cs="Arial"/>
          <w:lang w:val="en-GB"/>
        </w:rPr>
        <w:t>Remote</w:t>
      </w:r>
      <w:r w:rsidR="00EB307F">
        <w:rPr>
          <w:rFonts w:ascii="Arial" w:hAnsi="Arial" w:cs="Arial"/>
          <w:lang w:val="en-GB"/>
        </w:rPr>
        <w:t xml:space="preserve"> UE to </w:t>
      </w:r>
      <w:proofErr w:type="spellStart"/>
      <w:r w:rsidR="00EB307F">
        <w:rPr>
          <w:rFonts w:ascii="Arial" w:hAnsi="Arial" w:cs="Arial"/>
          <w:lang w:val="en-GB"/>
        </w:rPr>
        <w:t>gNB</w:t>
      </w:r>
      <w:proofErr w:type="spellEnd"/>
      <w:r w:rsidR="00EB307F">
        <w:rPr>
          <w:rFonts w:ascii="Arial" w:hAnsi="Arial" w:cs="Arial"/>
          <w:lang w:val="en-GB"/>
        </w:rPr>
        <w:t xml:space="preserve">. </w:t>
      </w:r>
      <w:r>
        <w:rPr>
          <w:rFonts w:ascii="Arial" w:hAnsi="Arial" w:cs="Arial"/>
          <w:lang w:val="en-GB"/>
        </w:rPr>
        <w:t>However, this also lead to different handling of the</w:t>
      </w:r>
      <w:r w:rsidRPr="00931DF8">
        <w:rPr>
          <w:rFonts w:ascii="Arial" w:hAnsi="Arial" w:cs="Arial"/>
          <w:lang w:val="en-GB"/>
        </w:rPr>
        <w:t xml:space="preserve"> </w:t>
      </w:r>
      <w:r>
        <w:rPr>
          <w:rFonts w:ascii="Arial" w:hAnsi="Arial" w:cs="Arial"/>
          <w:lang w:val="en-GB"/>
        </w:rPr>
        <w:t xml:space="preserve">initial message and the succeeding RRC message, since the latter should be carried by </w:t>
      </w:r>
      <w:r w:rsidRPr="00BE08F9">
        <w:rPr>
          <w:rFonts w:ascii="Arial" w:hAnsi="Arial" w:cs="Arial"/>
          <w:lang w:val="en-GB"/>
        </w:rPr>
        <w:t>adaptation layer</w:t>
      </w:r>
      <w:r>
        <w:rPr>
          <w:rFonts w:ascii="Arial" w:hAnsi="Arial" w:cs="Arial"/>
          <w:lang w:val="en-GB"/>
        </w:rPr>
        <w:t xml:space="preserve">. </w:t>
      </w:r>
      <w:r w:rsidR="00EB307F">
        <w:rPr>
          <w:rFonts w:ascii="Arial" w:hAnsi="Arial" w:cs="Arial"/>
          <w:lang w:val="en-GB"/>
        </w:rPr>
        <w:t xml:space="preserve"> </w:t>
      </w:r>
    </w:p>
    <w:p w14:paraId="056B9A28" w14:textId="173707D6" w:rsidR="00005EE2" w:rsidRPr="00EB307F" w:rsidRDefault="00EB307F" w:rsidP="00BE08F9">
      <w:pPr>
        <w:spacing w:before="120" w:after="120"/>
        <w:rPr>
          <w:rFonts w:ascii="Arial" w:hAnsi="Arial" w:cs="Arial"/>
          <w:b/>
          <w:lang w:val="en-GB"/>
        </w:rPr>
      </w:pPr>
      <w:r w:rsidRPr="00EB307F">
        <w:rPr>
          <w:rFonts w:ascii="Arial" w:hAnsi="Arial" w:cs="Arial"/>
          <w:b/>
          <w:lang w:val="en-GB"/>
        </w:rPr>
        <w:t>Proposal-1</w:t>
      </w:r>
      <w:r>
        <w:rPr>
          <w:rFonts w:ascii="Arial" w:hAnsi="Arial" w:cs="Arial"/>
          <w:b/>
          <w:lang w:val="en-GB"/>
        </w:rPr>
        <w:t xml:space="preserve">: </w:t>
      </w:r>
      <w:r w:rsidR="008A6A8B">
        <w:rPr>
          <w:rFonts w:ascii="Arial" w:hAnsi="Arial" w:cs="Arial"/>
          <w:b/>
          <w:lang w:val="en-GB"/>
        </w:rPr>
        <w:t>Discuss if t</w:t>
      </w:r>
      <w:r>
        <w:rPr>
          <w:rFonts w:ascii="Arial" w:hAnsi="Arial" w:cs="Arial"/>
          <w:b/>
          <w:lang w:val="en-GB"/>
        </w:rPr>
        <w:t xml:space="preserve">he </w:t>
      </w:r>
      <w:r w:rsidRPr="00EB307F">
        <w:rPr>
          <w:rFonts w:ascii="Arial" w:hAnsi="Arial" w:cs="Arial"/>
          <w:b/>
          <w:lang w:val="en-GB"/>
        </w:rPr>
        <w:t>in</w:t>
      </w:r>
      <w:r>
        <w:rPr>
          <w:rFonts w:ascii="Arial" w:hAnsi="Arial" w:cs="Arial"/>
          <w:b/>
          <w:lang w:val="en-GB"/>
        </w:rPr>
        <w:t xml:space="preserve">itial message (i.e. SRB0) from </w:t>
      </w:r>
      <w:r w:rsidR="00576BBB">
        <w:rPr>
          <w:rFonts w:ascii="Arial" w:hAnsi="Arial" w:cs="Arial"/>
          <w:b/>
          <w:lang w:val="en-GB"/>
        </w:rPr>
        <w:t>Remote</w:t>
      </w:r>
      <w:r>
        <w:rPr>
          <w:rFonts w:ascii="Arial" w:hAnsi="Arial" w:cs="Arial"/>
          <w:b/>
          <w:lang w:val="en-GB"/>
        </w:rPr>
        <w:t xml:space="preserve"> UE to </w:t>
      </w:r>
      <w:proofErr w:type="spellStart"/>
      <w:r>
        <w:rPr>
          <w:rFonts w:ascii="Arial" w:hAnsi="Arial" w:cs="Arial"/>
          <w:b/>
          <w:lang w:val="en-GB"/>
        </w:rPr>
        <w:t>gNB</w:t>
      </w:r>
      <w:proofErr w:type="spellEnd"/>
      <w:r>
        <w:rPr>
          <w:rFonts w:ascii="Arial" w:hAnsi="Arial" w:cs="Arial"/>
          <w:b/>
          <w:lang w:val="en-GB"/>
        </w:rPr>
        <w:t xml:space="preserve"> </w:t>
      </w:r>
      <w:r w:rsidRPr="00EB307F">
        <w:rPr>
          <w:rFonts w:ascii="Arial" w:hAnsi="Arial" w:cs="Arial"/>
          <w:b/>
          <w:lang w:val="en-GB"/>
        </w:rPr>
        <w:t>go</w:t>
      </w:r>
      <w:r w:rsidR="008A6A8B">
        <w:rPr>
          <w:rFonts w:ascii="Arial" w:hAnsi="Arial" w:cs="Arial"/>
          <w:b/>
          <w:lang w:val="en-GB"/>
        </w:rPr>
        <w:t>es</w:t>
      </w:r>
      <w:r w:rsidRPr="00EB307F">
        <w:rPr>
          <w:rFonts w:ascii="Arial" w:hAnsi="Arial" w:cs="Arial"/>
          <w:b/>
          <w:lang w:val="en-GB"/>
        </w:rPr>
        <w:t xml:space="preserve"> through adaptation layer</w:t>
      </w:r>
      <w:r w:rsidR="002901C6">
        <w:rPr>
          <w:rFonts w:ascii="Arial" w:hAnsi="Arial" w:cs="Arial"/>
          <w:b/>
          <w:lang w:val="en-GB"/>
        </w:rPr>
        <w:t xml:space="preserve"> </w:t>
      </w:r>
      <w:r w:rsidR="002901C6" w:rsidRPr="002901C6">
        <w:rPr>
          <w:rFonts w:ascii="Arial" w:hAnsi="Arial" w:cs="Arial"/>
          <w:b/>
          <w:lang w:val="en-GB"/>
        </w:rPr>
        <w:t xml:space="preserve">(at both </w:t>
      </w:r>
      <w:proofErr w:type="spellStart"/>
      <w:r w:rsidR="002901C6" w:rsidRPr="002901C6">
        <w:rPr>
          <w:rFonts w:ascii="Arial" w:hAnsi="Arial" w:cs="Arial"/>
          <w:b/>
          <w:lang w:val="en-GB"/>
        </w:rPr>
        <w:t>Uu</w:t>
      </w:r>
      <w:proofErr w:type="spellEnd"/>
      <w:r w:rsidR="002901C6" w:rsidRPr="002901C6">
        <w:rPr>
          <w:rFonts w:ascii="Arial" w:hAnsi="Arial" w:cs="Arial"/>
          <w:b/>
          <w:lang w:val="en-GB"/>
        </w:rPr>
        <w:t xml:space="preserve"> and PC5, or only at </w:t>
      </w:r>
      <w:proofErr w:type="spellStart"/>
      <w:r w:rsidR="002901C6" w:rsidRPr="002901C6">
        <w:rPr>
          <w:rFonts w:ascii="Arial" w:hAnsi="Arial" w:cs="Arial"/>
          <w:b/>
          <w:lang w:val="en-GB"/>
        </w:rPr>
        <w:t>Uu</w:t>
      </w:r>
      <w:proofErr w:type="spellEnd"/>
      <w:r w:rsidR="002901C6" w:rsidRPr="002901C6">
        <w:rPr>
          <w:rFonts w:ascii="Arial" w:hAnsi="Arial" w:cs="Arial"/>
          <w:b/>
          <w:lang w:val="en-GB"/>
        </w:rPr>
        <w:t>)</w:t>
      </w:r>
      <w:r>
        <w:rPr>
          <w:rFonts w:ascii="Arial" w:hAnsi="Arial" w:cs="Arial"/>
          <w:b/>
          <w:lang w:val="en-GB"/>
        </w:rPr>
        <w:t xml:space="preserve"> </w:t>
      </w:r>
      <w:r w:rsidRPr="00EB307F">
        <w:rPr>
          <w:rFonts w:ascii="Arial" w:hAnsi="Arial" w:cs="Arial"/>
          <w:b/>
          <w:lang w:val="en-GB"/>
        </w:rPr>
        <w:t xml:space="preserve">  </w:t>
      </w:r>
      <w:r w:rsidR="00005EE2" w:rsidRPr="00EB307F">
        <w:rPr>
          <w:rFonts w:ascii="Arial" w:hAnsi="Arial" w:cs="Arial"/>
          <w:b/>
          <w:lang w:val="en-GB"/>
        </w:rPr>
        <w:t xml:space="preserve"> </w:t>
      </w:r>
    </w:p>
    <w:p w14:paraId="42CC5C46" w14:textId="4CB8BB49" w:rsidR="00BE08F9" w:rsidRDefault="00BE08F9" w:rsidP="00BE08F9">
      <w:pPr>
        <w:spacing w:before="120" w:after="120"/>
        <w:rPr>
          <w:rFonts w:ascii="Arial" w:hAnsi="Arial" w:cs="Arial"/>
          <w:lang w:val="en-GB"/>
        </w:rPr>
      </w:pPr>
      <w:r w:rsidRPr="00BE08F9">
        <w:rPr>
          <w:rFonts w:ascii="Arial" w:hAnsi="Arial" w:cs="Arial"/>
          <w:lang w:val="en-GB"/>
        </w:rPr>
        <w:t xml:space="preserve">Over PC5 interface, the </w:t>
      </w:r>
      <w:r w:rsidR="00576BBB">
        <w:rPr>
          <w:rFonts w:ascii="Arial" w:hAnsi="Arial" w:cs="Arial"/>
          <w:lang w:val="en-GB"/>
        </w:rPr>
        <w:t>Remote</w:t>
      </w:r>
      <w:r w:rsidRPr="00BE08F9">
        <w:rPr>
          <w:rFonts w:ascii="Arial" w:hAnsi="Arial" w:cs="Arial"/>
          <w:lang w:val="en-GB"/>
        </w:rPr>
        <w:t xml:space="preserve"> UE initiates the SRB0 transmission by sending the SRB0 message to </w:t>
      </w:r>
      <w:r w:rsidR="00576BBB">
        <w:rPr>
          <w:rFonts w:ascii="Arial" w:hAnsi="Arial" w:cs="Arial"/>
          <w:lang w:val="en-GB"/>
        </w:rPr>
        <w:t>Relay</w:t>
      </w:r>
      <w:r w:rsidRPr="00BE08F9">
        <w:rPr>
          <w:rFonts w:ascii="Arial" w:hAnsi="Arial" w:cs="Arial"/>
          <w:lang w:val="en-GB"/>
        </w:rPr>
        <w:t xml:space="preserve"> UE for </w:t>
      </w:r>
      <w:r w:rsidR="00E62AD1">
        <w:rPr>
          <w:rFonts w:ascii="Arial" w:hAnsi="Arial" w:cs="Arial"/>
          <w:lang w:val="en-GB"/>
        </w:rPr>
        <w:t>r</w:t>
      </w:r>
      <w:r w:rsidR="00576BBB">
        <w:rPr>
          <w:rFonts w:ascii="Arial" w:hAnsi="Arial" w:cs="Arial"/>
          <w:lang w:val="en-GB"/>
        </w:rPr>
        <w:t>elay</w:t>
      </w:r>
      <w:r w:rsidR="00E62AD1">
        <w:rPr>
          <w:rFonts w:ascii="Arial" w:hAnsi="Arial" w:cs="Arial"/>
          <w:lang w:val="en-GB"/>
        </w:rPr>
        <w:t>ing</w:t>
      </w:r>
      <w:r w:rsidRPr="00BE08F9">
        <w:rPr>
          <w:rFonts w:ascii="Arial" w:hAnsi="Arial" w:cs="Arial"/>
          <w:lang w:val="en-GB"/>
        </w:rPr>
        <w:t xml:space="preserve">. </w:t>
      </w:r>
      <w:r w:rsidR="00EB307F">
        <w:rPr>
          <w:rFonts w:ascii="Arial" w:hAnsi="Arial" w:cs="Arial"/>
          <w:lang w:val="en-GB"/>
        </w:rPr>
        <w:t>T</w:t>
      </w:r>
      <w:r w:rsidRPr="00BE08F9">
        <w:rPr>
          <w:rFonts w:ascii="Arial" w:hAnsi="Arial" w:cs="Arial"/>
          <w:lang w:val="en-GB"/>
        </w:rPr>
        <w:t xml:space="preserve">he </w:t>
      </w:r>
      <w:r w:rsidR="00576BBB">
        <w:rPr>
          <w:rFonts w:ascii="Arial" w:hAnsi="Arial" w:cs="Arial"/>
          <w:lang w:val="en-GB"/>
        </w:rPr>
        <w:t>Remote</w:t>
      </w:r>
      <w:r w:rsidRPr="00BE08F9">
        <w:rPr>
          <w:rFonts w:ascii="Arial" w:hAnsi="Arial" w:cs="Arial"/>
          <w:lang w:val="en-GB"/>
        </w:rPr>
        <w:t xml:space="preserve"> UE </w:t>
      </w:r>
      <w:r w:rsidR="00EB307F">
        <w:rPr>
          <w:rFonts w:ascii="Arial" w:hAnsi="Arial" w:cs="Arial"/>
          <w:lang w:val="en-GB"/>
        </w:rPr>
        <w:t xml:space="preserve">should </w:t>
      </w:r>
      <w:r w:rsidRPr="00BE08F9">
        <w:rPr>
          <w:rFonts w:ascii="Arial" w:hAnsi="Arial" w:cs="Arial"/>
          <w:lang w:val="en-GB"/>
        </w:rPr>
        <w:t xml:space="preserve">explicitly indicates its </w:t>
      </w:r>
      <w:r w:rsidR="00576BBB">
        <w:rPr>
          <w:rFonts w:ascii="Arial" w:hAnsi="Arial" w:cs="Arial"/>
          <w:lang w:val="en-GB"/>
        </w:rPr>
        <w:t>Remote</w:t>
      </w:r>
      <w:r w:rsidRPr="00BE08F9">
        <w:rPr>
          <w:rFonts w:ascii="Arial" w:hAnsi="Arial" w:cs="Arial"/>
          <w:lang w:val="en-GB"/>
        </w:rPr>
        <w:t xml:space="preserve"> UE ID</w:t>
      </w:r>
      <w:r w:rsidR="00EB307F">
        <w:rPr>
          <w:rFonts w:ascii="Arial" w:hAnsi="Arial" w:cs="Arial"/>
          <w:lang w:val="en-GB"/>
        </w:rPr>
        <w:t xml:space="preserve"> to </w:t>
      </w:r>
      <w:r w:rsidR="00576BBB">
        <w:rPr>
          <w:rFonts w:ascii="Arial" w:hAnsi="Arial" w:cs="Arial"/>
          <w:lang w:val="en-GB"/>
        </w:rPr>
        <w:t>Relay</w:t>
      </w:r>
      <w:r w:rsidR="00EB307F">
        <w:rPr>
          <w:rFonts w:ascii="Arial" w:hAnsi="Arial" w:cs="Arial"/>
          <w:lang w:val="en-GB"/>
        </w:rPr>
        <w:t xml:space="preserve"> UE in order for </w:t>
      </w:r>
      <w:r w:rsidR="00576BBB">
        <w:rPr>
          <w:rFonts w:ascii="Arial" w:hAnsi="Arial" w:cs="Arial"/>
          <w:lang w:val="en-GB"/>
        </w:rPr>
        <w:t>Relay</w:t>
      </w:r>
      <w:r w:rsidR="00EB307F">
        <w:rPr>
          <w:rFonts w:ascii="Arial" w:hAnsi="Arial" w:cs="Arial"/>
          <w:lang w:val="en-GB"/>
        </w:rPr>
        <w:t xml:space="preserve"> UE to know where the </w:t>
      </w:r>
      <w:r w:rsidRPr="00BE08F9">
        <w:rPr>
          <w:rFonts w:ascii="Arial" w:hAnsi="Arial" w:cs="Arial"/>
          <w:lang w:val="en-GB"/>
        </w:rPr>
        <w:t xml:space="preserve">SRB0 message </w:t>
      </w:r>
      <w:r w:rsidR="00EB307F">
        <w:rPr>
          <w:rFonts w:ascii="Arial" w:hAnsi="Arial" w:cs="Arial"/>
          <w:lang w:val="en-GB"/>
        </w:rPr>
        <w:t>comes from</w:t>
      </w:r>
      <w:r w:rsidRPr="00BE08F9">
        <w:rPr>
          <w:rFonts w:ascii="Arial" w:hAnsi="Arial" w:cs="Arial"/>
          <w:lang w:val="en-GB"/>
        </w:rPr>
        <w:t xml:space="preserve">. </w:t>
      </w:r>
    </w:p>
    <w:p w14:paraId="38964DA6" w14:textId="26EB457C" w:rsidR="00EB307F" w:rsidRPr="00BE08F9" w:rsidRDefault="00EB307F" w:rsidP="00BE08F9">
      <w:pPr>
        <w:spacing w:before="120" w:after="120"/>
        <w:rPr>
          <w:rFonts w:ascii="Arial" w:hAnsi="Arial" w:cs="Arial"/>
          <w:lang w:val="en-GB"/>
        </w:rPr>
      </w:pPr>
      <w:r w:rsidRPr="00EB307F">
        <w:rPr>
          <w:rFonts w:ascii="Arial" w:hAnsi="Arial" w:cs="Arial"/>
          <w:b/>
          <w:lang w:val="en-GB"/>
        </w:rPr>
        <w:t>Proposal-</w:t>
      </w:r>
      <w:r>
        <w:rPr>
          <w:rFonts w:ascii="Arial" w:hAnsi="Arial" w:cs="Arial"/>
          <w:b/>
          <w:lang w:val="en-GB"/>
        </w:rPr>
        <w:t xml:space="preserve">2: </w:t>
      </w:r>
      <w:r w:rsidRPr="00EB307F">
        <w:rPr>
          <w:rFonts w:ascii="Arial" w:hAnsi="Arial" w:cs="Arial"/>
          <w:b/>
          <w:lang w:val="en-GB"/>
        </w:rPr>
        <w:t xml:space="preserve">The </w:t>
      </w:r>
      <w:r w:rsidR="00576BBB">
        <w:rPr>
          <w:rFonts w:ascii="Arial" w:hAnsi="Arial" w:cs="Arial"/>
          <w:b/>
          <w:lang w:val="en-GB"/>
        </w:rPr>
        <w:t>Remote</w:t>
      </w:r>
      <w:r>
        <w:rPr>
          <w:rFonts w:ascii="Arial" w:hAnsi="Arial" w:cs="Arial"/>
          <w:b/>
          <w:lang w:val="en-GB"/>
        </w:rPr>
        <w:t xml:space="preserve"> UE </w:t>
      </w:r>
      <w:r w:rsidRPr="00EB307F">
        <w:rPr>
          <w:rFonts w:ascii="Arial" w:hAnsi="Arial" w:cs="Arial"/>
          <w:b/>
          <w:lang w:val="en-GB"/>
        </w:rPr>
        <w:t xml:space="preserve">explicitly indicates its </w:t>
      </w:r>
      <w:r w:rsidR="00576BBB">
        <w:rPr>
          <w:rFonts w:ascii="Arial" w:hAnsi="Arial" w:cs="Arial"/>
          <w:b/>
          <w:lang w:val="en-GB"/>
        </w:rPr>
        <w:t>Remote</w:t>
      </w:r>
      <w:r w:rsidRPr="00EB307F">
        <w:rPr>
          <w:rFonts w:ascii="Arial" w:hAnsi="Arial" w:cs="Arial"/>
          <w:b/>
          <w:lang w:val="en-GB"/>
        </w:rPr>
        <w:t xml:space="preserve"> UE ID to </w:t>
      </w:r>
      <w:r w:rsidR="00576BBB">
        <w:rPr>
          <w:rFonts w:ascii="Arial" w:hAnsi="Arial" w:cs="Arial"/>
          <w:b/>
          <w:lang w:val="en-GB"/>
        </w:rPr>
        <w:t>Relay</w:t>
      </w:r>
      <w:r w:rsidRPr="00EB307F">
        <w:rPr>
          <w:rFonts w:ascii="Arial" w:hAnsi="Arial" w:cs="Arial"/>
          <w:b/>
          <w:lang w:val="en-GB"/>
        </w:rPr>
        <w:t xml:space="preserve"> UE </w:t>
      </w:r>
      <w:r>
        <w:rPr>
          <w:rFonts w:ascii="Arial" w:hAnsi="Arial" w:cs="Arial"/>
          <w:b/>
          <w:lang w:val="en-GB"/>
        </w:rPr>
        <w:t>within t</w:t>
      </w:r>
      <w:r w:rsidRPr="00EB307F">
        <w:rPr>
          <w:rFonts w:ascii="Arial" w:hAnsi="Arial" w:cs="Arial"/>
          <w:b/>
          <w:lang w:val="en-GB"/>
        </w:rPr>
        <w:t xml:space="preserve">he initial message (i.e. SRB0) from </w:t>
      </w:r>
      <w:r w:rsidR="00576BBB">
        <w:rPr>
          <w:rFonts w:ascii="Arial" w:hAnsi="Arial" w:cs="Arial"/>
          <w:b/>
          <w:lang w:val="en-GB"/>
        </w:rPr>
        <w:t>Remote</w:t>
      </w:r>
      <w:r w:rsidRPr="00EB307F">
        <w:rPr>
          <w:rFonts w:ascii="Arial" w:hAnsi="Arial" w:cs="Arial"/>
          <w:b/>
          <w:lang w:val="en-GB"/>
        </w:rPr>
        <w:t xml:space="preserve"> UE to </w:t>
      </w:r>
      <w:proofErr w:type="spellStart"/>
      <w:r w:rsidRPr="00EB307F">
        <w:rPr>
          <w:rFonts w:ascii="Arial" w:hAnsi="Arial" w:cs="Arial"/>
          <w:b/>
          <w:lang w:val="en-GB"/>
        </w:rPr>
        <w:t>gNB</w:t>
      </w:r>
      <w:proofErr w:type="spellEnd"/>
    </w:p>
    <w:p w14:paraId="49B7FB68" w14:textId="09C0632A" w:rsidR="00BE08F9" w:rsidRPr="00BE08F9" w:rsidRDefault="00BE08F9" w:rsidP="00BE08F9">
      <w:pPr>
        <w:spacing w:before="120" w:after="120"/>
        <w:rPr>
          <w:rFonts w:ascii="Arial" w:hAnsi="Arial" w:cs="Arial"/>
          <w:lang w:val="en-GB" w:eastAsia="zh-CN"/>
        </w:rPr>
      </w:pPr>
      <w:r w:rsidRPr="00BE08F9">
        <w:rPr>
          <w:rFonts w:ascii="Arial" w:hAnsi="Arial" w:cs="Arial"/>
          <w:lang w:val="en-GB"/>
        </w:rPr>
        <w:t xml:space="preserve">The transmission of SRB0 message over PC5 interface from </w:t>
      </w:r>
      <w:r w:rsidR="00576BBB">
        <w:rPr>
          <w:rFonts w:ascii="Arial" w:hAnsi="Arial" w:cs="Arial"/>
          <w:lang w:val="en-GB"/>
        </w:rPr>
        <w:t>Remote</w:t>
      </w:r>
      <w:r w:rsidRPr="00BE08F9">
        <w:rPr>
          <w:rFonts w:ascii="Arial" w:hAnsi="Arial" w:cs="Arial"/>
          <w:lang w:val="en-GB"/>
        </w:rPr>
        <w:t xml:space="preserve"> UE to </w:t>
      </w:r>
      <w:r w:rsidR="00576BBB">
        <w:rPr>
          <w:rFonts w:ascii="Arial" w:hAnsi="Arial" w:cs="Arial"/>
          <w:lang w:val="en-GB"/>
        </w:rPr>
        <w:t>Relay</w:t>
      </w:r>
      <w:r w:rsidRPr="00BE08F9">
        <w:rPr>
          <w:rFonts w:ascii="Arial" w:hAnsi="Arial" w:cs="Arial"/>
          <w:lang w:val="en-GB"/>
        </w:rPr>
        <w:t xml:space="preserve"> UE </w:t>
      </w:r>
      <w:r w:rsidR="00890773">
        <w:rPr>
          <w:rFonts w:ascii="Arial" w:hAnsi="Arial" w:cs="Arial"/>
          <w:lang w:val="en-GB"/>
        </w:rPr>
        <w:t>can</w:t>
      </w:r>
      <w:r w:rsidRPr="00BE08F9">
        <w:rPr>
          <w:rFonts w:ascii="Arial" w:hAnsi="Arial" w:cs="Arial"/>
          <w:lang w:val="en-GB"/>
        </w:rPr>
        <w:t xml:space="preserve"> be based on a default bearer and/or default RLC channel. The default bearer/RLC channel </w:t>
      </w:r>
      <w:r w:rsidR="00890773">
        <w:rPr>
          <w:rFonts w:ascii="Arial" w:hAnsi="Arial" w:cs="Arial"/>
          <w:lang w:val="en-GB"/>
        </w:rPr>
        <w:t>can</w:t>
      </w:r>
      <w:r w:rsidRPr="00BE08F9">
        <w:rPr>
          <w:rFonts w:ascii="Arial" w:hAnsi="Arial" w:cs="Arial"/>
          <w:lang w:val="en-GB"/>
        </w:rPr>
        <w:t xml:space="preserve"> be established upon confirmation to perform SL </w:t>
      </w:r>
      <w:r w:rsidR="00576BBB">
        <w:rPr>
          <w:rFonts w:ascii="Arial" w:hAnsi="Arial" w:cs="Arial"/>
          <w:lang w:val="en-GB"/>
        </w:rPr>
        <w:t>Relay</w:t>
      </w:r>
      <w:r w:rsidR="00890773">
        <w:rPr>
          <w:rFonts w:ascii="Arial" w:hAnsi="Arial" w:cs="Arial"/>
          <w:lang w:val="en-GB"/>
        </w:rPr>
        <w:t xml:space="preserve"> operation</w:t>
      </w:r>
      <w:r w:rsidRPr="00BE08F9">
        <w:rPr>
          <w:rFonts w:ascii="Arial" w:hAnsi="Arial" w:cs="Arial"/>
          <w:lang w:val="en-GB"/>
        </w:rPr>
        <w:t xml:space="preserve"> between the </w:t>
      </w:r>
      <w:r w:rsidR="00576BBB">
        <w:rPr>
          <w:rFonts w:ascii="Arial" w:hAnsi="Arial" w:cs="Arial"/>
          <w:lang w:val="en-GB"/>
        </w:rPr>
        <w:t>Remote</w:t>
      </w:r>
      <w:r w:rsidRPr="00BE08F9">
        <w:rPr>
          <w:rFonts w:ascii="Arial" w:hAnsi="Arial" w:cs="Arial"/>
          <w:lang w:val="en-GB"/>
        </w:rPr>
        <w:t xml:space="preserve"> UE and the </w:t>
      </w:r>
      <w:r w:rsidR="00576BBB">
        <w:rPr>
          <w:rFonts w:ascii="Arial" w:hAnsi="Arial" w:cs="Arial"/>
          <w:lang w:val="en-GB"/>
        </w:rPr>
        <w:t>Relay</w:t>
      </w:r>
      <w:r w:rsidRPr="00BE08F9">
        <w:rPr>
          <w:rFonts w:ascii="Arial" w:hAnsi="Arial" w:cs="Arial"/>
          <w:lang w:val="en-GB"/>
        </w:rPr>
        <w:t xml:space="preserve"> UE, e.g. an RLC channel can be set up when the </w:t>
      </w:r>
      <w:r w:rsidR="00576BBB">
        <w:rPr>
          <w:rFonts w:ascii="Arial" w:hAnsi="Arial" w:cs="Arial"/>
          <w:lang w:val="en-GB"/>
        </w:rPr>
        <w:t>Relay</w:t>
      </w:r>
      <w:r w:rsidRPr="00BE08F9">
        <w:rPr>
          <w:rFonts w:ascii="Arial" w:hAnsi="Arial" w:cs="Arial"/>
          <w:lang w:val="en-GB"/>
        </w:rPr>
        <w:t xml:space="preserve"> UE is authorised for </w:t>
      </w:r>
      <w:r w:rsidR="00576BBB">
        <w:rPr>
          <w:rFonts w:ascii="Arial" w:hAnsi="Arial" w:cs="Arial"/>
          <w:lang w:val="en-GB"/>
        </w:rPr>
        <w:t>Relay</w:t>
      </w:r>
      <w:r w:rsidRPr="00BE08F9">
        <w:rPr>
          <w:rFonts w:ascii="Arial" w:hAnsi="Arial" w:cs="Arial"/>
          <w:lang w:val="en-GB"/>
        </w:rPr>
        <w:t>ing</w:t>
      </w:r>
      <w:r w:rsidR="00890773">
        <w:rPr>
          <w:rFonts w:ascii="Arial" w:hAnsi="Arial" w:cs="Arial"/>
          <w:lang w:val="en-GB"/>
        </w:rPr>
        <w:t xml:space="preserve"> with a </w:t>
      </w:r>
      <w:r w:rsidR="00890773">
        <w:rPr>
          <w:rFonts w:ascii="Arial" w:hAnsi="Arial" w:cs="Arial" w:hint="eastAsia"/>
          <w:lang w:val="en-GB" w:eastAsia="zh-CN"/>
        </w:rPr>
        <w:t>Remote</w:t>
      </w:r>
      <w:r w:rsidR="00890773">
        <w:rPr>
          <w:rFonts w:ascii="Arial" w:hAnsi="Arial" w:cs="Arial"/>
          <w:lang w:val="en-GB" w:eastAsia="zh-CN"/>
        </w:rPr>
        <w:t xml:space="preserve"> UE</w:t>
      </w:r>
      <w:r w:rsidRPr="00BE08F9">
        <w:rPr>
          <w:rFonts w:ascii="Arial" w:hAnsi="Arial" w:cs="Arial"/>
          <w:lang w:val="en-GB"/>
        </w:rPr>
        <w:t xml:space="preserve">. </w:t>
      </w:r>
    </w:p>
    <w:p w14:paraId="13694869" w14:textId="38902221" w:rsidR="00B31E4E" w:rsidRDefault="00B31E4E" w:rsidP="00BE08F9">
      <w:pPr>
        <w:spacing w:before="120" w:after="120"/>
        <w:rPr>
          <w:rFonts w:ascii="Arial" w:hAnsi="Arial" w:cs="Arial"/>
          <w:lang w:val="en-GB"/>
        </w:rPr>
      </w:pPr>
      <w:r>
        <w:rPr>
          <w:rFonts w:ascii="Arial" w:hAnsi="Arial" w:cs="Arial"/>
          <w:lang w:val="en-GB"/>
        </w:rPr>
        <w:t>For</w:t>
      </w:r>
      <w:r w:rsidR="00BE08F9" w:rsidRPr="00BE08F9">
        <w:rPr>
          <w:rFonts w:ascii="Arial" w:hAnsi="Arial" w:cs="Arial"/>
          <w:lang w:val="en-GB"/>
        </w:rPr>
        <w:t xml:space="preserve"> example, the </w:t>
      </w:r>
      <w:r w:rsidR="00576BBB">
        <w:rPr>
          <w:rFonts w:ascii="Arial" w:hAnsi="Arial" w:cs="Arial"/>
          <w:lang w:val="en-GB"/>
        </w:rPr>
        <w:t>Relay</w:t>
      </w:r>
      <w:r w:rsidR="00BE08F9" w:rsidRPr="00BE08F9">
        <w:rPr>
          <w:rFonts w:ascii="Arial" w:hAnsi="Arial" w:cs="Arial"/>
          <w:lang w:val="en-GB"/>
        </w:rPr>
        <w:t xml:space="preserve"> UE and </w:t>
      </w:r>
      <w:r w:rsidR="00576BBB">
        <w:rPr>
          <w:rFonts w:ascii="Arial" w:hAnsi="Arial" w:cs="Arial"/>
          <w:lang w:val="en-GB"/>
        </w:rPr>
        <w:t>Remote</w:t>
      </w:r>
      <w:r w:rsidR="00BE08F9" w:rsidRPr="00BE08F9">
        <w:rPr>
          <w:rFonts w:ascii="Arial" w:hAnsi="Arial" w:cs="Arial"/>
          <w:lang w:val="en-GB"/>
        </w:rPr>
        <w:t xml:space="preserve"> UE </w:t>
      </w:r>
      <w:r>
        <w:rPr>
          <w:rFonts w:ascii="Arial" w:hAnsi="Arial" w:cs="Arial"/>
          <w:lang w:val="en-GB"/>
        </w:rPr>
        <w:t xml:space="preserve">can </w:t>
      </w:r>
      <w:r w:rsidR="00BE08F9" w:rsidRPr="00BE08F9">
        <w:rPr>
          <w:rFonts w:ascii="Arial" w:hAnsi="Arial" w:cs="Arial"/>
          <w:lang w:val="en-GB"/>
        </w:rPr>
        <w:t xml:space="preserve">configure the RLC channel according to the default or specified configuration without additional </w:t>
      </w:r>
      <w:proofErr w:type="spellStart"/>
      <w:r w:rsidR="00BE08F9" w:rsidRPr="00BE08F9">
        <w:rPr>
          <w:rFonts w:ascii="Arial" w:hAnsi="Arial" w:cs="Arial"/>
          <w:lang w:val="en-GB"/>
        </w:rPr>
        <w:t>signaling</w:t>
      </w:r>
      <w:proofErr w:type="spellEnd"/>
      <w:r w:rsidR="00BE08F9" w:rsidRPr="00BE08F9">
        <w:rPr>
          <w:rFonts w:ascii="Arial" w:hAnsi="Arial" w:cs="Arial"/>
          <w:lang w:val="en-GB"/>
        </w:rPr>
        <w:t xml:space="preserve"> exchange between </w:t>
      </w:r>
      <w:r w:rsidR="00576BBB">
        <w:rPr>
          <w:rFonts w:ascii="Arial" w:hAnsi="Arial" w:cs="Arial"/>
          <w:lang w:val="en-GB"/>
        </w:rPr>
        <w:t>Remote</w:t>
      </w:r>
      <w:r w:rsidR="00BE08F9" w:rsidRPr="00BE08F9">
        <w:rPr>
          <w:rFonts w:ascii="Arial" w:hAnsi="Arial" w:cs="Arial"/>
          <w:lang w:val="en-GB"/>
        </w:rPr>
        <w:t xml:space="preserve"> UE and </w:t>
      </w:r>
      <w:r w:rsidR="00576BBB">
        <w:rPr>
          <w:rFonts w:ascii="Arial" w:hAnsi="Arial" w:cs="Arial"/>
          <w:lang w:val="en-GB"/>
        </w:rPr>
        <w:t>Relay</w:t>
      </w:r>
      <w:r w:rsidR="00BE08F9" w:rsidRPr="00BE08F9">
        <w:rPr>
          <w:rFonts w:ascii="Arial" w:hAnsi="Arial" w:cs="Arial"/>
          <w:lang w:val="en-GB"/>
        </w:rPr>
        <w:t xml:space="preserve"> UE. </w:t>
      </w:r>
      <w:r>
        <w:rPr>
          <w:rFonts w:ascii="Arial" w:hAnsi="Arial" w:cs="Arial"/>
          <w:lang w:val="en-GB"/>
        </w:rPr>
        <w:t xml:space="preserve">In addition, the </w:t>
      </w:r>
      <w:r w:rsidR="00576BBB">
        <w:rPr>
          <w:rFonts w:ascii="Arial" w:hAnsi="Arial" w:cs="Arial"/>
          <w:lang w:val="en-GB"/>
        </w:rPr>
        <w:t>Remote</w:t>
      </w:r>
      <w:r w:rsidR="00BE08F9" w:rsidRPr="00BE08F9">
        <w:rPr>
          <w:rFonts w:ascii="Arial" w:hAnsi="Arial" w:cs="Arial"/>
          <w:lang w:val="en-GB"/>
        </w:rPr>
        <w:t xml:space="preserve"> UE and </w:t>
      </w:r>
      <w:r w:rsidR="00576BBB">
        <w:rPr>
          <w:rFonts w:ascii="Arial" w:hAnsi="Arial" w:cs="Arial"/>
          <w:lang w:val="en-GB"/>
        </w:rPr>
        <w:t>Relay</w:t>
      </w:r>
      <w:r w:rsidR="00BE08F9" w:rsidRPr="00BE08F9">
        <w:rPr>
          <w:rFonts w:ascii="Arial" w:hAnsi="Arial" w:cs="Arial"/>
          <w:lang w:val="en-GB"/>
        </w:rPr>
        <w:t xml:space="preserve"> UE </w:t>
      </w:r>
      <w:r>
        <w:rPr>
          <w:rFonts w:ascii="Arial" w:hAnsi="Arial" w:cs="Arial"/>
          <w:lang w:val="en-GB"/>
        </w:rPr>
        <w:t xml:space="preserve">can initiate </w:t>
      </w:r>
      <w:r w:rsidR="00BE08F9" w:rsidRPr="00BE08F9">
        <w:rPr>
          <w:rFonts w:ascii="Arial" w:hAnsi="Arial" w:cs="Arial"/>
          <w:lang w:val="en-GB"/>
        </w:rPr>
        <w:t>signal</w:t>
      </w:r>
      <w:r>
        <w:rPr>
          <w:rFonts w:ascii="Arial" w:hAnsi="Arial" w:cs="Arial"/>
          <w:lang w:val="en-GB"/>
        </w:rPr>
        <w:t>l</w:t>
      </w:r>
      <w:r w:rsidR="00BE08F9" w:rsidRPr="00BE08F9">
        <w:rPr>
          <w:rFonts w:ascii="Arial" w:hAnsi="Arial" w:cs="Arial"/>
          <w:lang w:val="en-GB"/>
        </w:rPr>
        <w:t xml:space="preserve">ing handshake to configure bi-directional RLC/bearer configuration for </w:t>
      </w:r>
      <w:proofErr w:type="spellStart"/>
      <w:r w:rsidR="00BE08F9" w:rsidRPr="00BE08F9">
        <w:rPr>
          <w:rFonts w:ascii="Arial" w:hAnsi="Arial" w:cs="Arial"/>
          <w:lang w:val="en-GB"/>
        </w:rPr>
        <w:t>Uu</w:t>
      </w:r>
      <w:proofErr w:type="spellEnd"/>
      <w:r w:rsidR="00BE08F9" w:rsidRPr="00BE08F9">
        <w:rPr>
          <w:rFonts w:ascii="Arial" w:hAnsi="Arial" w:cs="Arial"/>
          <w:lang w:val="en-GB"/>
        </w:rPr>
        <w:t xml:space="preserve"> SRB0 transmission. The procedure for bi-directional configuration could be similar to how bi-directional </w:t>
      </w:r>
      <w:proofErr w:type="spellStart"/>
      <w:r w:rsidR="00BE08F9" w:rsidRPr="00BE08F9">
        <w:rPr>
          <w:rFonts w:ascii="Arial" w:hAnsi="Arial" w:cs="Arial"/>
          <w:lang w:val="en-GB"/>
        </w:rPr>
        <w:t>sidelink</w:t>
      </w:r>
      <w:proofErr w:type="spellEnd"/>
      <w:r w:rsidR="00BE08F9" w:rsidRPr="00BE08F9">
        <w:rPr>
          <w:rFonts w:ascii="Arial" w:hAnsi="Arial" w:cs="Arial"/>
          <w:lang w:val="en-GB"/>
        </w:rPr>
        <w:t xml:space="preserve"> radio bearer is configured between two UE in NR-V2X. </w:t>
      </w:r>
      <w:r>
        <w:rPr>
          <w:rFonts w:ascii="Arial" w:hAnsi="Arial" w:cs="Arial"/>
          <w:lang w:val="en-GB"/>
        </w:rPr>
        <w:t xml:space="preserve">RAN2 needs to decide the exact approach. </w:t>
      </w:r>
    </w:p>
    <w:p w14:paraId="5FC6DDC6" w14:textId="2E690E49" w:rsidR="00B31E4E" w:rsidRDefault="00B31E4E" w:rsidP="00BE08F9">
      <w:pPr>
        <w:spacing w:before="120" w:after="120"/>
        <w:rPr>
          <w:rFonts w:ascii="Arial" w:hAnsi="Arial" w:cs="Arial"/>
          <w:lang w:val="en-GB"/>
        </w:rPr>
      </w:pPr>
      <w:r w:rsidRPr="00EB307F">
        <w:rPr>
          <w:rFonts w:ascii="Arial" w:hAnsi="Arial" w:cs="Arial"/>
          <w:b/>
          <w:lang w:val="en-GB"/>
        </w:rPr>
        <w:t>Proposal-</w:t>
      </w:r>
      <w:r>
        <w:rPr>
          <w:rFonts w:ascii="Arial" w:hAnsi="Arial" w:cs="Arial"/>
          <w:b/>
          <w:lang w:val="en-GB"/>
        </w:rPr>
        <w:t xml:space="preserve">3: Discuss the exact approach to </w:t>
      </w:r>
      <w:r w:rsidRPr="00B31E4E">
        <w:rPr>
          <w:rFonts w:ascii="Arial" w:hAnsi="Arial" w:cs="Arial"/>
          <w:b/>
          <w:lang w:val="en-GB"/>
        </w:rPr>
        <w:t xml:space="preserve">configure the </w:t>
      </w:r>
      <w:r>
        <w:rPr>
          <w:rFonts w:ascii="Arial" w:hAnsi="Arial" w:cs="Arial"/>
          <w:b/>
          <w:lang w:val="en-GB"/>
        </w:rPr>
        <w:t xml:space="preserve">PC5 </w:t>
      </w:r>
      <w:r w:rsidRPr="00B31E4E">
        <w:rPr>
          <w:rFonts w:ascii="Arial" w:hAnsi="Arial" w:cs="Arial"/>
          <w:b/>
          <w:lang w:val="en-GB"/>
        </w:rPr>
        <w:t>RLC channel</w:t>
      </w:r>
      <w:r>
        <w:rPr>
          <w:rFonts w:ascii="Arial" w:hAnsi="Arial" w:cs="Arial"/>
          <w:b/>
          <w:lang w:val="en-GB"/>
        </w:rPr>
        <w:t xml:space="preserve"> to transmit SRB0</w:t>
      </w:r>
      <w:r w:rsidRPr="00B31E4E">
        <w:rPr>
          <w:rFonts w:ascii="Arial" w:hAnsi="Arial" w:cs="Arial"/>
          <w:b/>
          <w:lang w:val="en-GB"/>
        </w:rPr>
        <w:t>: default, specified configuration, or signalling handshake based approach</w:t>
      </w:r>
      <w:r>
        <w:rPr>
          <w:rFonts w:ascii="Arial" w:hAnsi="Arial" w:cs="Arial"/>
          <w:lang w:val="en-GB"/>
        </w:rPr>
        <w:t xml:space="preserve"> </w:t>
      </w:r>
    </w:p>
    <w:p w14:paraId="1C49E452" w14:textId="6B28D4D1" w:rsidR="00BE08F9" w:rsidRPr="00BE08F9" w:rsidRDefault="00BE08F9" w:rsidP="00BE08F9">
      <w:pPr>
        <w:spacing w:before="120" w:after="120"/>
        <w:rPr>
          <w:rFonts w:ascii="Arial" w:hAnsi="Arial" w:cs="Arial"/>
          <w:lang w:val="en-GB"/>
        </w:rPr>
      </w:pPr>
      <w:r w:rsidRPr="00BE08F9">
        <w:rPr>
          <w:rFonts w:ascii="Arial" w:hAnsi="Arial" w:cs="Arial"/>
          <w:lang w:val="en-GB"/>
        </w:rPr>
        <w:t xml:space="preserve">Over PC5 interface, a </w:t>
      </w:r>
      <w:r w:rsidR="00576BBB">
        <w:rPr>
          <w:rFonts w:ascii="Arial" w:hAnsi="Arial" w:cs="Arial"/>
          <w:lang w:val="en-GB"/>
        </w:rPr>
        <w:t>Remote</w:t>
      </w:r>
      <w:r w:rsidRPr="00BE08F9">
        <w:rPr>
          <w:rFonts w:ascii="Arial" w:hAnsi="Arial" w:cs="Arial"/>
          <w:lang w:val="en-GB"/>
        </w:rPr>
        <w:t xml:space="preserve"> UE </w:t>
      </w:r>
      <w:r w:rsidR="00274E00">
        <w:rPr>
          <w:rFonts w:ascii="Arial" w:hAnsi="Arial" w:cs="Arial"/>
          <w:lang w:val="en-GB"/>
        </w:rPr>
        <w:t>can</w:t>
      </w:r>
      <w:r w:rsidRPr="00BE08F9">
        <w:rPr>
          <w:rFonts w:ascii="Arial" w:hAnsi="Arial" w:cs="Arial"/>
          <w:lang w:val="en-GB"/>
        </w:rPr>
        <w:t xml:space="preserve"> use a PC5-RRC message (e.g. </w:t>
      </w:r>
      <w:proofErr w:type="spellStart"/>
      <w:r w:rsidRPr="00BE08F9">
        <w:rPr>
          <w:rFonts w:ascii="Arial" w:hAnsi="Arial" w:cs="Arial"/>
          <w:lang w:val="en-GB"/>
        </w:rPr>
        <w:t>RRCReconfigurationSidelink</w:t>
      </w:r>
      <w:proofErr w:type="spellEnd"/>
      <w:r w:rsidRPr="00BE08F9">
        <w:rPr>
          <w:rFonts w:ascii="Arial" w:hAnsi="Arial" w:cs="Arial"/>
          <w:lang w:val="en-GB"/>
        </w:rPr>
        <w:t xml:space="preserve">) as a container to deliver the SRB0 message to </w:t>
      </w:r>
      <w:r w:rsidR="00576BBB">
        <w:rPr>
          <w:rFonts w:ascii="Arial" w:hAnsi="Arial" w:cs="Arial"/>
          <w:lang w:val="en-GB"/>
        </w:rPr>
        <w:t>Relay</w:t>
      </w:r>
      <w:r w:rsidRPr="00BE08F9">
        <w:rPr>
          <w:rFonts w:ascii="Arial" w:hAnsi="Arial" w:cs="Arial"/>
          <w:lang w:val="en-GB"/>
        </w:rPr>
        <w:t xml:space="preserve"> UE. After </w:t>
      </w:r>
      <w:r w:rsidR="00576BBB">
        <w:rPr>
          <w:rFonts w:ascii="Arial" w:hAnsi="Arial" w:cs="Arial"/>
          <w:lang w:val="en-GB"/>
        </w:rPr>
        <w:t>Relay</w:t>
      </w:r>
      <w:r w:rsidRPr="00BE08F9">
        <w:rPr>
          <w:rFonts w:ascii="Arial" w:hAnsi="Arial" w:cs="Arial"/>
          <w:lang w:val="en-GB"/>
        </w:rPr>
        <w:t xml:space="preserve"> UE receives the PC5-RRC message, </w:t>
      </w:r>
      <w:r w:rsidR="00576BBB">
        <w:rPr>
          <w:rFonts w:ascii="Arial" w:hAnsi="Arial" w:cs="Arial"/>
          <w:lang w:val="en-GB"/>
        </w:rPr>
        <w:t>Relay</w:t>
      </w:r>
      <w:r w:rsidRPr="00BE08F9">
        <w:rPr>
          <w:rFonts w:ascii="Arial" w:hAnsi="Arial" w:cs="Arial"/>
          <w:lang w:val="en-GB"/>
        </w:rPr>
        <w:t xml:space="preserve"> UE reply the </w:t>
      </w:r>
      <w:r w:rsidR="00576BBB">
        <w:rPr>
          <w:rFonts w:ascii="Arial" w:hAnsi="Arial" w:cs="Arial"/>
          <w:lang w:val="en-GB"/>
        </w:rPr>
        <w:t>Remote</w:t>
      </w:r>
      <w:r w:rsidRPr="00BE08F9">
        <w:rPr>
          <w:rFonts w:ascii="Arial" w:hAnsi="Arial" w:cs="Arial"/>
          <w:lang w:val="en-GB"/>
        </w:rPr>
        <w:t xml:space="preserve"> UE with a confirm</w:t>
      </w:r>
      <w:r w:rsidR="00274E00">
        <w:rPr>
          <w:rFonts w:ascii="Arial" w:hAnsi="Arial" w:cs="Arial"/>
          <w:lang w:val="en-GB"/>
        </w:rPr>
        <w:t>ation</w:t>
      </w:r>
      <w:r w:rsidRPr="00BE08F9">
        <w:rPr>
          <w:rFonts w:ascii="Arial" w:hAnsi="Arial" w:cs="Arial"/>
          <w:lang w:val="en-GB"/>
        </w:rPr>
        <w:t xml:space="preserve"> message (e.g. </w:t>
      </w:r>
      <w:proofErr w:type="spellStart"/>
      <w:r w:rsidRPr="00BE08F9">
        <w:rPr>
          <w:rFonts w:ascii="Arial" w:hAnsi="Arial" w:cs="Arial"/>
          <w:lang w:val="en-GB"/>
        </w:rPr>
        <w:t>RRCReconfigurationCompleteSidelink</w:t>
      </w:r>
      <w:proofErr w:type="spellEnd"/>
      <w:r w:rsidRPr="00BE08F9">
        <w:rPr>
          <w:rFonts w:ascii="Arial" w:hAnsi="Arial" w:cs="Arial"/>
          <w:lang w:val="en-GB"/>
        </w:rPr>
        <w:t xml:space="preserve">) and then forwards the contained SRB0 message to the base station. </w:t>
      </w:r>
      <w:r w:rsidR="00274E00">
        <w:rPr>
          <w:rFonts w:ascii="Arial" w:hAnsi="Arial" w:cs="Arial"/>
          <w:lang w:val="en-GB"/>
        </w:rPr>
        <w:t>The</w:t>
      </w:r>
      <w:r w:rsidRPr="00BE08F9">
        <w:rPr>
          <w:rFonts w:ascii="Arial" w:hAnsi="Arial" w:cs="Arial"/>
          <w:lang w:val="en-GB"/>
        </w:rPr>
        <w:t xml:space="preserve"> </w:t>
      </w:r>
      <w:r w:rsidR="00576BBB">
        <w:rPr>
          <w:rFonts w:ascii="Arial" w:hAnsi="Arial" w:cs="Arial"/>
          <w:lang w:val="en-GB"/>
        </w:rPr>
        <w:t>Remote</w:t>
      </w:r>
      <w:r w:rsidRPr="00BE08F9">
        <w:rPr>
          <w:rFonts w:ascii="Arial" w:hAnsi="Arial" w:cs="Arial"/>
          <w:lang w:val="en-GB"/>
        </w:rPr>
        <w:t xml:space="preserve"> UE </w:t>
      </w:r>
      <w:r w:rsidR="00274E00">
        <w:rPr>
          <w:rFonts w:ascii="Arial" w:hAnsi="Arial" w:cs="Arial"/>
          <w:lang w:val="en-GB"/>
        </w:rPr>
        <w:t xml:space="preserve">can </w:t>
      </w:r>
      <w:r w:rsidRPr="00BE08F9">
        <w:rPr>
          <w:rFonts w:ascii="Arial" w:hAnsi="Arial" w:cs="Arial"/>
          <w:lang w:val="en-GB"/>
        </w:rPr>
        <w:t xml:space="preserve">transmit the SRB0 message via an existing or a new </w:t>
      </w:r>
      <w:proofErr w:type="spellStart"/>
      <w:r w:rsidRPr="00BE08F9">
        <w:rPr>
          <w:rFonts w:ascii="Arial" w:hAnsi="Arial" w:cs="Arial"/>
          <w:lang w:val="en-GB"/>
        </w:rPr>
        <w:t>sidelink</w:t>
      </w:r>
      <w:proofErr w:type="spellEnd"/>
      <w:r w:rsidRPr="00BE08F9">
        <w:rPr>
          <w:rFonts w:ascii="Arial" w:hAnsi="Arial" w:cs="Arial"/>
          <w:lang w:val="en-GB"/>
        </w:rPr>
        <w:t xml:space="preserve"> radio bearer. For example, the SRB0 message </w:t>
      </w:r>
      <w:r w:rsidR="00274E00">
        <w:rPr>
          <w:rFonts w:ascii="Arial" w:hAnsi="Arial" w:cs="Arial"/>
          <w:lang w:val="en-GB"/>
        </w:rPr>
        <w:t>can</w:t>
      </w:r>
      <w:r w:rsidRPr="00BE08F9">
        <w:rPr>
          <w:rFonts w:ascii="Arial" w:hAnsi="Arial" w:cs="Arial"/>
          <w:lang w:val="en-GB"/>
        </w:rPr>
        <w:t xml:space="preserve"> be carried by existing SL-SRB3 (i.e. for PC5-RRC message), or can be carried by a new SL-SRB which is dedicated for handling </w:t>
      </w:r>
      <w:proofErr w:type="spellStart"/>
      <w:r w:rsidRPr="00BE08F9">
        <w:rPr>
          <w:rFonts w:ascii="Arial" w:hAnsi="Arial" w:cs="Arial"/>
          <w:lang w:val="en-GB"/>
        </w:rPr>
        <w:t>Uu</w:t>
      </w:r>
      <w:proofErr w:type="spellEnd"/>
      <w:r w:rsidRPr="00BE08F9">
        <w:rPr>
          <w:rFonts w:ascii="Arial" w:hAnsi="Arial" w:cs="Arial"/>
          <w:lang w:val="en-GB"/>
        </w:rPr>
        <w:t xml:space="preserve"> SRBs or is dedicated for handling </w:t>
      </w:r>
      <w:proofErr w:type="spellStart"/>
      <w:r w:rsidRPr="00BE08F9">
        <w:rPr>
          <w:rFonts w:ascii="Arial" w:hAnsi="Arial" w:cs="Arial"/>
          <w:lang w:val="en-GB"/>
        </w:rPr>
        <w:t>Uu</w:t>
      </w:r>
      <w:proofErr w:type="spellEnd"/>
      <w:r w:rsidRPr="00BE08F9">
        <w:rPr>
          <w:rFonts w:ascii="Arial" w:hAnsi="Arial" w:cs="Arial"/>
          <w:lang w:val="en-GB"/>
        </w:rPr>
        <w:t xml:space="preserve"> SRB0. </w:t>
      </w:r>
    </w:p>
    <w:p w14:paraId="4B0DEE97" w14:textId="628CB7EE" w:rsidR="00BE08F9" w:rsidRPr="00BE08F9" w:rsidRDefault="001201C4" w:rsidP="00BE08F9">
      <w:pPr>
        <w:spacing w:before="120" w:after="120"/>
        <w:rPr>
          <w:rFonts w:ascii="Arial" w:hAnsi="Arial" w:cs="Arial"/>
          <w:lang w:val="en-GB"/>
        </w:rPr>
      </w:pPr>
      <w:r w:rsidRPr="00EB307F">
        <w:rPr>
          <w:rFonts w:ascii="Arial" w:hAnsi="Arial" w:cs="Arial"/>
          <w:b/>
          <w:lang w:val="en-GB"/>
        </w:rPr>
        <w:t>Proposal-</w:t>
      </w:r>
      <w:r>
        <w:rPr>
          <w:rFonts w:ascii="Arial" w:hAnsi="Arial" w:cs="Arial"/>
          <w:b/>
          <w:lang w:val="en-GB"/>
        </w:rPr>
        <w:t xml:space="preserve">4: </w:t>
      </w:r>
      <w:r w:rsidRPr="001201C4">
        <w:rPr>
          <w:rFonts w:ascii="Arial" w:hAnsi="Arial" w:cs="Arial"/>
          <w:b/>
          <w:lang w:val="en-GB"/>
        </w:rPr>
        <w:t xml:space="preserve">a Remote UE can use a PC5-RRC message (e.g. </w:t>
      </w:r>
      <w:proofErr w:type="spellStart"/>
      <w:r w:rsidRPr="001201C4">
        <w:rPr>
          <w:rFonts w:ascii="Arial" w:hAnsi="Arial" w:cs="Arial"/>
          <w:b/>
          <w:lang w:val="en-GB"/>
        </w:rPr>
        <w:t>RRCReconfigurationSidelink</w:t>
      </w:r>
      <w:proofErr w:type="spellEnd"/>
      <w:r w:rsidRPr="001201C4">
        <w:rPr>
          <w:rFonts w:ascii="Arial" w:hAnsi="Arial" w:cs="Arial"/>
          <w:b/>
          <w:lang w:val="en-GB"/>
        </w:rPr>
        <w:t>) as a container to deliver the SRB0 message to Relay UE.</w:t>
      </w:r>
    </w:p>
    <w:p w14:paraId="0F0605FD" w14:textId="2E207D12" w:rsidR="002A5678" w:rsidRDefault="002A5678" w:rsidP="002A5678">
      <w:pPr>
        <w:pStyle w:val="Heading2"/>
        <w:ind w:left="663" w:hanging="663"/>
      </w:pPr>
      <w:r w:rsidRPr="00BE08F9">
        <w:t xml:space="preserve">SRB0 message </w:t>
      </w:r>
      <w:r>
        <w:t>forwarded from Relay</w:t>
      </w:r>
      <w:r w:rsidRPr="00BE08F9">
        <w:t xml:space="preserve"> UE</w:t>
      </w:r>
      <w:r>
        <w:t xml:space="preserve"> to </w:t>
      </w:r>
      <w:proofErr w:type="spellStart"/>
      <w:r>
        <w:t>gNB</w:t>
      </w:r>
      <w:proofErr w:type="spellEnd"/>
    </w:p>
    <w:p w14:paraId="34BC5B49" w14:textId="008F6A84" w:rsidR="002901C6" w:rsidRDefault="00BE08F9" w:rsidP="002901C6">
      <w:pPr>
        <w:spacing w:before="120" w:after="120"/>
        <w:rPr>
          <w:rFonts w:ascii="Arial" w:hAnsi="Arial" w:cs="Arial"/>
          <w:lang w:val="en-GB"/>
        </w:rPr>
      </w:pPr>
      <w:r w:rsidRPr="00BE08F9">
        <w:rPr>
          <w:rFonts w:ascii="Arial" w:hAnsi="Arial" w:cs="Arial"/>
          <w:lang w:val="en-GB"/>
        </w:rPr>
        <w:t xml:space="preserve">After receiving the SRB0 message, the </w:t>
      </w:r>
      <w:r w:rsidR="00576BBB">
        <w:rPr>
          <w:rFonts w:ascii="Arial" w:hAnsi="Arial" w:cs="Arial"/>
          <w:lang w:val="en-GB"/>
        </w:rPr>
        <w:t>Relay</w:t>
      </w:r>
      <w:r w:rsidRPr="00BE08F9">
        <w:rPr>
          <w:rFonts w:ascii="Arial" w:hAnsi="Arial" w:cs="Arial"/>
          <w:lang w:val="en-GB"/>
        </w:rPr>
        <w:t xml:space="preserve"> UE can base on the RLC channel, logical channel, bearer, </w:t>
      </w:r>
      <w:r w:rsidR="00576BBB">
        <w:rPr>
          <w:rFonts w:ascii="Arial" w:hAnsi="Arial" w:cs="Arial"/>
          <w:lang w:val="en-GB"/>
        </w:rPr>
        <w:t>Remote</w:t>
      </w:r>
      <w:r w:rsidRPr="00BE08F9">
        <w:rPr>
          <w:rFonts w:ascii="Arial" w:hAnsi="Arial" w:cs="Arial"/>
          <w:lang w:val="en-GB"/>
        </w:rPr>
        <w:t xml:space="preserve"> UE ID, or adaptation layer header to determine whether to forward the message to the base station.</w:t>
      </w:r>
      <w:r w:rsidR="00627B53">
        <w:rPr>
          <w:rFonts w:ascii="Arial" w:hAnsi="Arial" w:cs="Arial"/>
          <w:lang w:val="en-GB"/>
        </w:rPr>
        <w:t xml:space="preserve"> </w:t>
      </w:r>
    </w:p>
    <w:p w14:paraId="5CF4D137" w14:textId="3906C581" w:rsidR="00BE08F9" w:rsidRDefault="00627B53" w:rsidP="00BE08F9">
      <w:pPr>
        <w:spacing w:before="120" w:after="120"/>
        <w:rPr>
          <w:rFonts w:ascii="Arial" w:hAnsi="Arial" w:cs="Arial"/>
          <w:lang w:val="en-GB"/>
        </w:rPr>
      </w:pPr>
      <w:r>
        <w:rPr>
          <w:rFonts w:ascii="Arial" w:hAnsi="Arial" w:cs="Arial"/>
          <w:lang w:val="en-GB"/>
        </w:rPr>
        <w:lastRenderedPageBreak/>
        <w:t>T</w:t>
      </w:r>
      <w:r w:rsidR="00BE08F9" w:rsidRPr="00BE08F9">
        <w:rPr>
          <w:rFonts w:ascii="Arial" w:hAnsi="Arial" w:cs="Arial"/>
          <w:lang w:val="en-GB"/>
        </w:rPr>
        <w:t xml:space="preserve">o forward the SRB0 message, the </w:t>
      </w:r>
      <w:r w:rsidR="00576BBB">
        <w:rPr>
          <w:rFonts w:ascii="Arial" w:hAnsi="Arial" w:cs="Arial"/>
          <w:lang w:val="en-GB"/>
        </w:rPr>
        <w:t>Relay</w:t>
      </w:r>
      <w:r w:rsidR="00BE08F9" w:rsidRPr="00BE08F9">
        <w:rPr>
          <w:rFonts w:ascii="Arial" w:hAnsi="Arial" w:cs="Arial"/>
          <w:lang w:val="en-GB"/>
        </w:rPr>
        <w:t xml:space="preserve"> UE </w:t>
      </w:r>
      <w:r>
        <w:rPr>
          <w:rFonts w:ascii="Arial" w:hAnsi="Arial" w:cs="Arial"/>
          <w:lang w:val="en-GB"/>
        </w:rPr>
        <w:t xml:space="preserve">need to identify </w:t>
      </w:r>
      <w:r w:rsidR="00BE08F9" w:rsidRPr="00BE08F9">
        <w:rPr>
          <w:rFonts w:ascii="Arial" w:hAnsi="Arial" w:cs="Arial"/>
          <w:lang w:val="en-GB"/>
        </w:rPr>
        <w:t>the forwarded message</w:t>
      </w:r>
      <w:r>
        <w:rPr>
          <w:rFonts w:ascii="Arial" w:hAnsi="Arial" w:cs="Arial"/>
          <w:lang w:val="en-GB"/>
        </w:rPr>
        <w:t xml:space="preserve"> to the </w:t>
      </w:r>
      <w:proofErr w:type="spellStart"/>
      <w:r>
        <w:rPr>
          <w:rFonts w:ascii="Arial" w:hAnsi="Arial" w:cs="Arial"/>
          <w:lang w:val="en-GB"/>
        </w:rPr>
        <w:t>gNB</w:t>
      </w:r>
      <w:proofErr w:type="spellEnd"/>
      <w:r>
        <w:rPr>
          <w:rFonts w:ascii="Arial" w:hAnsi="Arial" w:cs="Arial"/>
          <w:lang w:val="en-GB"/>
        </w:rPr>
        <w:t xml:space="preserve">, which also helps </w:t>
      </w:r>
      <w:r w:rsidR="002901C6">
        <w:rPr>
          <w:rFonts w:ascii="Arial" w:hAnsi="Arial" w:cs="Arial"/>
          <w:lang w:val="en-GB"/>
        </w:rPr>
        <w:t xml:space="preserve">the Relay UE afterwards </w:t>
      </w:r>
      <w:r>
        <w:rPr>
          <w:rFonts w:ascii="Arial" w:hAnsi="Arial" w:cs="Arial"/>
          <w:lang w:val="en-GB"/>
        </w:rPr>
        <w:t xml:space="preserve">to associate the potential response message from the </w:t>
      </w:r>
      <w:proofErr w:type="spellStart"/>
      <w:r>
        <w:rPr>
          <w:rFonts w:ascii="Arial" w:hAnsi="Arial" w:cs="Arial"/>
          <w:lang w:val="en-GB"/>
        </w:rPr>
        <w:t>gNB</w:t>
      </w:r>
      <w:proofErr w:type="spellEnd"/>
      <w:r w:rsidR="00BE08F9" w:rsidRPr="00BE08F9">
        <w:rPr>
          <w:rFonts w:ascii="Arial" w:hAnsi="Arial" w:cs="Arial"/>
          <w:lang w:val="en-GB"/>
        </w:rPr>
        <w:t xml:space="preserve">. </w:t>
      </w:r>
      <w:r w:rsidR="002901C6">
        <w:rPr>
          <w:rFonts w:ascii="Arial" w:hAnsi="Arial" w:cs="Arial"/>
          <w:lang w:val="en-GB"/>
        </w:rPr>
        <w:t>For example,</w:t>
      </w:r>
      <w:r w:rsidR="00BE08F9" w:rsidRPr="00BE08F9">
        <w:rPr>
          <w:rFonts w:ascii="Arial" w:hAnsi="Arial" w:cs="Arial"/>
          <w:lang w:val="en-GB"/>
        </w:rPr>
        <w:t xml:space="preserve"> the </w:t>
      </w:r>
      <w:r w:rsidR="00576BBB">
        <w:rPr>
          <w:rFonts w:ascii="Arial" w:hAnsi="Arial" w:cs="Arial"/>
          <w:lang w:val="en-GB"/>
        </w:rPr>
        <w:t>Relay</w:t>
      </w:r>
      <w:r w:rsidR="00BE08F9" w:rsidRPr="00BE08F9">
        <w:rPr>
          <w:rFonts w:ascii="Arial" w:hAnsi="Arial" w:cs="Arial"/>
          <w:lang w:val="en-GB"/>
        </w:rPr>
        <w:t xml:space="preserve"> UE </w:t>
      </w:r>
      <w:r w:rsidR="002901C6">
        <w:rPr>
          <w:rFonts w:ascii="Arial" w:hAnsi="Arial" w:cs="Arial"/>
          <w:lang w:val="en-GB"/>
        </w:rPr>
        <w:t xml:space="preserve">can </w:t>
      </w:r>
      <w:r w:rsidR="00BE08F9" w:rsidRPr="00BE08F9">
        <w:rPr>
          <w:rFonts w:ascii="Arial" w:hAnsi="Arial" w:cs="Arial"/>
          <w:lang w:val="en-GB"/>
        </w:rPr>
        <w:t xml:space="preserve">indicate the </w:t>
      </w:r>
      <w:r w:rsidR="00576BBB">
        <w:rPr>
          <w:rFonts w:ascii="Arial" w:hAnsi="Arial" w:cs="Arial"/>
          <w:lang w:val="en-GB"/>
        </w:rPr>
        <w:t>Remote</w:t>
      </w:r>
      <w:r w:rsidR="00BE08F9" w:rsidRPr="00BE08F9">
        <w:rPr>
          <w:rFonts w:ascii="Arial" w:hAnsi="Arial" w:cs="Arial"/>
          <w:lang w:val="en-GB"/>
        </w:rPr>
        <w:t xml:space="preserve"> UE ID associated with the forwarded SRB0 message.</w:t>
      </w:r>
      <w:r w:rsidR="002901C6">
        <w:rPr>
          <w:rFonts w:ascii="Arial" w:hAnsi="Arial" w:cs="Arial"/>
          <w:lang w:val="en-GB"/>
        </w:rPr>
        <w:t xml:space="preserve"> Otherwise, if there is a response message for the SRB0 message, the Relay UE won’t know where to forward back. </w:t>
      </w:r>
    </w:p>
    <w:p w14:paraId="47FAF043" w14:textId="277F5A07" w:rsidR="002901C6" w:rsidRPr="00BE08F9" w:rsidRDefault="002901C6" w:rsidP="00BE08F9">
      <w:pPr>
        <w:spacing w:before="120" w:after="120"/>
        <w:rPr>
          <w:rFonts w:ascii="Arial" w:hAnsi="Arial" w:cs="Arial"/>
          <w:lang w:val="en-GB"/>
        </w:rPr>
      </w:pPr>
      <w:r w:rsidRPr="00EB307F">
        <w:rPr>
          <w:rFonts w:ascii="Arial" w:hAnsi="Arial" w:cs="Arial"/>
          <w:b/>
          <w:lang w:val="en-GB"/>
        </w:rPr>
        <w:t>Proposal-</w:t>
      </w:r>
      <w:r>
        <w:rPr>
          <w:rFonts w:ascii="Arial" w:hAnsi="Arial" w:cs="Arial"/>
          <w:b/>
          <w:lang w:val="en-GB"/>
        </w:rPr>
        <w:t xml:space="preserve">5: </w:t>
      </w:r>
      <w:r w:rsidRPr="00EB307F">
        <w:rPr>
          <w:rFonts w:ascii="Arial" w:hAnsi="Arial" w:cs="Arial"/>
          <w:b/>
          <w:lang w:val="en-GB"/>
        </w:rPr>
        <w:t xml:space="preserve">The </w:t>
      </w:r>
      <w:r>
        <w:rPr>
          <w:rFonts w:ascii="Arial" w:hAnsi="Arial" w:cs="Arial"/>
          <w:b/>
          <w:lang w:val="en-GB"/>
        </w:rPr>
        <w:t xml:space="preserve">Relay UE </w:t>
      </w:r>
      <w:r w:rsidRPr="00EB307F">
        <w:rPr>
          <w:rFonts w:ascii="Arial" w:hAnsi="Arial" w:cs="Arial"/>
          <w:b/>
          <w:lang w:val="en-GB"/>
        </w:rPr>
        <w:t xml:space="preserve">explicitly indicates its </w:t>
      </w:r>
      <w:r>
        <w:rPr>
          <w:rFonts w:ascii="Arial" w:hAnsi="Arial" w:cs="Arial"/>
          <w:b/>
          <w:lang w:val="en-GB"/>
        </w:rPr>
        <w:t>Remote</w:t>
      </w:r>
      <w:r w:rsidRPr="00EB307F">
        <w:rPr>
          <w:rFonts w:ascii="Arial" w:hAnsi="Arial" w:cs="Arial"/>
          <w:b/>
          <w:lang w:val="en-GB"/>
        </w:rPr>
        <w:t xml:space="preserve"> UE ID to </w:t>
      </w:r>
      <w:proofErr w:type="spellStart"/>
      <w:r>
        <w:rPr>
          <w:rFonts w:ascii="Arial" w:hAnsi="Arial" w:cs="Arial"/>
          <w:b/>
          <w:lang w:val="en-GB"/>
        </w:rPr>
        <w:t>gNB</w:t>
      </w:r>
      <w:proofErr w:type="spellEnd"/>
      <w:r w:rsidRPr="00EB307F">
        <w:rPr>
          <w:rFonts w:ascii="Arial" w:hAnsi="Arial" w:cs="Arial"/>
          <w:b/>
          <w:lang w:val="en-GB"/>
        </w:rPr>
        <w:t xml:space="preserve"> UE </w:t>
      </w:r>
      <w:r>
        <w:rPr>
          <w:rFonts w:ascii="Arial" w:hAnsi="Arial" w:cs="Arial"/>
          <w:b/>
          <w:lang w:val="en-GB"/>
        </w:rPr>
        <w:t>within t</w:t>
      </w:r>
      <w:r w:rsidRPr="00EB307F">
        <w:rPr>
          <w:rFonts w:ascii="Arial" w:hAnsi="Arial" w:cs="Arial"/>
          <w:b/>
          <w:lang w:val="en-GB"/>
        </w:rPr>
        <w:t>he</w:t>
      </w:r>
      <w:r>
        <w:rPr>
          <w:rFonts w:ascii="Arial" w:hAnsi="Arial" w:cs="Arial"/>
          <w:b/>
          <w:lang w:val="en-GB"/>
        </w:rPr>
        <w:t xml:space="preserve"> forwarded</w:t>
      </w:r>
      <w:r w:rsidRPr="00EB307F">
        <w:rPr>
          <w:rFonts w:ascii="Arial" w:hAnsi="Arial" w:cs="Arial"/>
          <w:b/>
          <w:lang w:val="en-GB"/>
        </w:rPr>
        <w:t xml:space="preserve"> initial message (i.e. SRB0) from </w:t>
      </w:r>
      <w:r>
        <w:rPr>
          <w:rFonts w:ascii="Arial" w:hAnsi="Arial" w:cs="Arial"/>
          <w:b/>
          <w:lang w:val="en-GB"/>
        </w:rPr>
        <w:t>Relay</w:t>
      </w:r>
      <w:r w:rsidRPr="00EB307F">
        <w:rPr>
          <w:rFonts w:ascii="Arial" w:hAnsi="Arial" w:cs="Arial"/>
          <w:b/>
          <w:lang w:val="en-GB"/>
        </w:rPr>
        <w:t xml:space="preserve"> UE to </w:t>
      </w:r>
      <w:proofErr w:type="spellStart"/>
      <w:r w:rsidRPr="00EB307F">
        <w:rPr>
          <w:rFonts w:ascii="Arial" w:hAnsi="Arial" w:cs="Arial"/>
          <w:b/>
          <w:lang w:val="en-GB"/>
        </w:rPr>
        <w:t>gNB</w:t>
      </w:r>
      <w:proofErr w:type="spellEnd"/>
    </w:p>
    <w:p w14:paraId="32DB74F5" w14:textId="29F92493" w:rsidR="00BE08F9" w:rsidRDefault="00BE08F9" w:rsidP="004312FA">
      <w:pPr>
        <w:spacing w:before="120" w:after="120"/>
        <w:rPr>
          <w:rFonts w:ascii="Arial" w:hAnsi="Arial" w:cs="Arial"/>
          <w:lang w:val="en-GB"/>
        </w:rPr>
      </w:pPr>
      <w:r w:rsidRPr="00BE08F9">
        <w:rPr>
          <w:rFonts w:ascii="Arial" w:hAnsi="Arial" w:cs="Arial"/>
          <w:lang w:val="en-GB"/>
        </w:rPr>
        <w:t>The forwarded SRB0 message</w:t>
      </w:r>
      <w:r w:rsidR="004312FA">
        <w:rPr>
          <w:rFonts w:ascii="Arial" w:hAnsi="Arial" w:cs="Arial"/>
          <w:lang w:val="en-GB"/>
        </w:rPr>
        <w:t xml:space="preserve"> over </w:t>
      </w:r>
      <w:proofErr w:type="spellStart"/>
      <w:r w:rsidR="004312FA">
        <w:rPr>
          <w:rFonts w:ascii="Arial" w:hAnsi="Arial" w:cs="Arial"/>
          <w:lang w:val="en-GB"/>
        </w:rPr>
        <w:t>Uu</w:t>
      </w:r>
      <w:proofErr w:type="spellEnd"/>
      <w:r w:rsidR="004312FA">
        <w:rPr>
          <w:rFonts w:ascii="Arial" w:hAnsi="Arial" w:cs="Arial"/>
          <w:lang w:val="en-GB"/>
        </w:rPr>
        <w:t xml:space="preserve"> interface</w:t>
      </w:r>
      <w:r w:rsidRPr="00BE08F9">
        <w:rPr>
          <w:rFonts w:ascii="Arial" w:hAnsi="Arial" w:cs="Arial"/>
          <w:lang w:val="en-GB"/>
        </w:rPr>
        <w:t xml:space="preserve"> </w:t>
      </w:r>
      <w:r w:rsidR="004312FA">
        <w:rPr>
          <w:rFonts w:ascii="Arial" w:hAnsi="Arial" w:cs="Arial"/>
          <w:lang w:val="en-GB"/>
        </w:rPr>
        <w:t>can</w:t>
      </w:r>
      <w:r w:rsidRPr="00BE08F9">
        <w:rPr>
          <w:rFonts w:ascii="Arial" w:hAnsi="Arial" w:cs="Arial"/>
          <w:lang w:val="en-GB"/>
        </w:rPr>
        <w:t xml:space="preserve"> be transmitted in several ways. </w:t>
      </w:r>
      <w:r w:rsidR="004312FA">
        <w:rPr>
          <w:rFonts w:ascii="Arial" w:hAnsi="Arial" w:cs="Arial"/>
          <w:lang w:val="en-GB"/>
        </w:rPr>
        <w:t>For example,</w:t>
      </w:r>
      <w:r w:rsidRPr="00BE08F9">
        <w:rPr>
          <w:rFonts w:ascii="Arial" w:hAnsi="Arial" w:cs="Arial"/>
          <w:lang w:val="en-GB"/>
        </w:rPr>
        <w:t xml:space="preserve"> the SRB0 message </w:t>
      </w:r>
      <w:r w:rsidR="004312FA">
        <w:rPr>
          <w:rFonts w:ascii="Arial" w:hAnsi="Arial" w:cs="Arial"/>
          <w:lang w:val="en-GB"/>
        </w:rPr>
        <w:t xml:space="preserve">can be </w:t>
      </w:r>
      <w:r w:rsidRPr="00BE08F9">
        <w:rPr>
          <w:rFonts w:ascii="Arial" w:hAnsi="Arial" w:cs="Arial"/>
          <w:lang w:val="en-GB"/>
        </w:rPr>
        <w:t xml:space="preserve">contained in a RRC message on UL-DCCH of this </w:t>
      </w:r>
      <w:r w:rsidR="00576BBB">
        <w:rPr>
          <w:rFonts w:ascii="Arial" w:hAnsi="Arial" w:cs="Arial"/>
          <w:lang w:val="en-GB"/>
        </w:rPr>
        <w:t>Relay</w:t>
      </w:r>
      <w:r w:rsidRPr="00BE08F9">
        <w:rPr>
          <w:rFonts w:ascii="Arial" w:hAnsi="Arial" w:cs="Arial"/>
          <w:lang w:val="en-GB"/>
        </w:rPr>
        <w:t xml:space="preserve"> UE. That is, </w:t>
      </w:r>
      <w:r w:rsidR="00576BBB">
        <w:rPr>
          <w:rFonts w:ascii="Arial" w:hAnsi="Arial" w:cs="Arial"/>
          <w:lang w:val="en-GB"/>
        </w:rPr>
        <w:t>Relay</w:t>
      </w:r>
      <w:r w:rsidRPr="00BE08F9">
        <w:rPr>
          <w:rFonts w:ascii="Arial" w:hAnsi="Arial" w:cs="Arial"/>
          <w:lang w:val="en-GB"/>
        </w:rPr>
        <w:t xml:space="preserve"> UE uses an RRC message as a container to include the SRB0 message of </w:t>
      </w:r>
      <w:r w:rsidR="00576BBB">
        <w:rPr>
          <w:rFonts w:ascii="Arial" w:hAnsi="Arial" w:cs="Arial"/>
          <w:lang w:val="en-GB"/>
        </w:rPr>
        <w:t>Remote</w:t>
      </w:r>
      <w:r w:rsidRPr="00BE08F9">
        <w:rPr>
          <w:rFonts w:ascii="Arial" w:hAnsi="Arial" w:cs="Arial"/>
          <w:lang w:val="en-GB"/>
        </w:rPr>
        <w:t xml:space="preserve"> UE. </w:t>
      </w:r>
    </w:p>
    <w:p w14:paraId="5C00F5F0" w14:textId="0001256A" w:rsidR="004312FA" w:rsidRDefault="004312FA" w:rsidP="004312FA">
      <w:pPr>
        <w:spacing w:before="120" w:after="120"/>
        <w:rPr>
          <w:rFonts w:ascii="Arial" w:hAnsi="Arial" w:cs="Arial"/>
          <w:b/>
          <w:lang w:val="en-GB" w:eastAsia="zh-CN"/>
        </w:rPr>
      </w:pPr>
      <w:r w:rsidRPr="00EB307F">
        <w:rPr>
          <w:rFonts w:ascii="Arial" w:hAnsi="Arial" w:cs="Arial"/>
          <w:b/>
          <w:lang w:val="en-GB"/>
        </w:rPr>
        <w:t>Proposal-</w:t>
      </w:r>
      <w:r>
        <w:rPr>
          <w:rFonts w:ascii="Arial" w:hAnsi="Arial" w:cs="Arial"/>
          <w:b/>
          <w:lang w:val="en-GB"/>
        </w:rPr>
        <w:t xml:space="preserve">6: Discuss if </w:t>
      </w:r>
      <w:r w:rsidRPr="004312FA">
        <w:rPr>
          <w:rFonts w:ascii="Arial" w:hAnsi="Arial" w:cs="Arial"/>
          <w:b/>
          <w:lang w:val="en-GB"/>
        </w:rPr>
        <w:t xml:space="preserve">the SRB0 message can be contained in a RRC message on UL-DCCH of </w:t>
      </w:r>
      <w:r>
        <w:rPr>
          <w:rFonts w:ascii="Arial" w:hAnsi="Arial" w:cs="Arial"/>
          <w:b/>
          <w:lang w:val="en-GB"/>
        </w:rPr>
        <w:t>the</w:t>
      </w:r>
      <w:r w:rsidRPr="004312FA">
        <w:rPr>
          <w:rFonts w:ascii="Arial" w:hAnsi="Arial" w:cs="Arial"/>
          <w:b/>
          <w:lang w:val="en-GB"/>
        </w:rPr>
        <w:t xml:space="preserve"> Relay UE</w:t>
      </w:r>
      <w:r>
        <w:rPr>
          <w:rFonts w:ascii="Arial" w:hAnsi="Arial" w:cs="Arial"/>
          <w:b/>
          <w:lang w:val="en-GB"/>
        </w:rPr>
        <w:t xml:space="preserve"> from Relay UE to </w:t>
      </w:r>
      <w:proofErr w:type="spellStart"/>
      <w:r>
        <w:rPr>
          <w:rFonts w:ascii="Arial" w:hAnsi="Arial" w:cs="Arial"/>
          <w:b/>
          <w:lang w:val="en-GB"/>
        </w:rPr>
        <w:t>g</w:t>
      </w:r>
      <w:r>
        <w:rPr>
          <w:rFonts w:ascii="Arial" w:hAnsi="Arial" w:cs="Arial" w:hint="eastAsia"/>
          <w:b/>
          <w:lang w:val="en-GB" w:eastAsia="zh-CN"/>
        </w:rPr>
        <w:t>NB</w:t>
      </w:r>
      <w:proofErr w:type="spellEnd"/>
    </w:p>
    <w:p w14:paraId="11839BB0" w14:textId="0ED6AA79" w:rsidR="004312FA" w:rsidRDefault="004312FA" w:rsidP="004312FA">
      <w:pPr>
        <w:pStyle w:val="Heading2"/>
        <w:ind w:left="663" w:hanging="663"/>
      </w:pPr>
      <w:r>
        <w:rPr>
          <w:rFonts w:hint="eastAsia"/>
          <w:lang w:eastAsia="zh-CN"/>
        </w:rPr>
        <w:t>Response</w:t>
      </w:r>
      <w:r>
        <w:rPr>
          <w:lang w:eastAsia="zh-CN"/>
        </w:rPr>
        <w:t xml:space="preserve"> of </w:t>
      </w:r>
      <w:r w:rsidRPr="00BE08F9">
        <w:t xml:space="preserve">SRB0 message </w:t>
      </w:r>
      <w:r>
        <w:t xml:space="preserve">from </w:t>
      </w:r>
      <w:proofErr w:type="spellStart"/>
      <w:r>
        <w:t>gNB</w:t>
      </w:r>
      <w:proofErr w:type="spellEnd"/>
      <w:r>
        <w:t xml:space="preserve"> to Relay</w:t>
      </w:r>
      <w:r w:rsidRPr="00BE08F9">
        <w:t xml:space="preserve"> UE</w:t>
      </w:r>
    </w:p>
    <w:p w14:paraId="75A6300B" w14:textId="4A225943" w:rsidR="00BE08F9" w:rsidRDefault="00BE08F9" w:rsidP="00BE08F9">
      <w:pPr>
        <w:spacing w:before="120" w:after="120"/>
        <w:rPr>
          <w:rFonts w:ascii="Arial" w:hAnsi="Arial" w:cs="Arial"/>
          <w:lang w:val="en-GB"/>
        </w:rPr>
      </w:pPr>
      <w:r w:rsidRPr="00BE08F9">
        <w:rPr>
          <w:rFonts w:ascii="Arial" w:hAnsi="Arial" w:cs="Arial"/>
          <w:lang w:val="en-GB"/>
        </w:rPr>
        <w:t xml:space="preserve">After receiving the forwarded SRB0 message, the base station would determine how to provide response to the SRB0 message. How base station performs response depends on the intention of the RRC procedure </w:t>
      </w:r>
      <w:r w:rsidR="00450817">
        <w:rPr>
          <w:rFonts w:ascii="Arial" w:hAnsi="Arial" w:cs="Arial"/>
          <w:lang w:val="en-GB"/>
        </w:rPr>
        <w:t>that</w:t>
      </w:r>
      <w:r w:rsidRPr="00BE08F9">
        <w:rPr>
          <w:rFonts w:ascii="Arial" w:hAnsi="Arial" w:cs="Arial"/>
          <w:lang w:val="en-GB"/>
        </w:rPr>
        <w:t xml:space="preserve"> trigger</w:t>
      </w:r>
      <w:r w:rsidR="00450817">
        <w:rPr>
          <w:rFonts w:ascii="Arial" w:hAnsi="Arial" w:cs="Arial"/>
          <w:lang w:val="en-GB"/>
        </w:rPr>
        <w:t>ed</w:t>
      </w:r>
      <w:r w:rsidRPr="00BE08F9">
        <w:rPr>
          <w:rFonts w:ascii="Arial" w:hAnsi="Arial" w:cs="Arial"/>
          <w:lang w:val="en-GB"/>
        </w:rPr>
        <w:t xml:space="preserve"> the SRB0 transmission over SL </w:t>
      </w:r>
      <w:r w:rsidR="00576BBB">
        <w:rPr>
          <w:rFonts w:ascii="Arial" w:hAnsi="Arial" w:cs="Arial"/>
          <w:lang w:val="en-GB"/>
        </w:rPr>
        <w:t>Relay</w:t>
      </w:r>
      <w:r w:rsidRPr="00BE08F9">
        <w:rPr>
          <w:rFonts w:ascii="Arial" w:hAnsi="Arial" w:cs="Arial"/>
          <w:lang w:val="en-GB"/>
        </w:rPr>
        <w:t>.</w:t>
      </w:r>
    </w:p>
    <w:p w14:paraId="5E1D28C4" w14:textId="1FB1CA1C" w:rsidR="00044AEE" w:rsidRDefault="00044AEE" w:rsidP="00BE08F9">
      <w:pPr>
        <w:spacing w:before="120" w:after="120"/>
        <w:rPr>
          <w:rFonts w:ascii="Arial" w:hAnsi="Arial" w:cs="Arial"/>
          <w:lang w:val="en-GB"/>
        </w:rPr>
      </w:pPr>
      <w:r w:rsidRPr="000E3963">
        <w:rPr>
          <w:rFonts w:ascii="Arial" w:hAnsi="Arial" w:cs="Arial"/>
          <w:u w:val="single"/>
          <w:lang w:val="en-GB"/>
        </w:rPr>
        <w:t>Response to SRB0 for RRC connection management</w:t>
      </w:r>
    </w:p>
    <w:p w14:paraId="2779FC9C" w14:textId="2C89989E" w:rsidR="000E3963" w:rsidRDefault="000E3963" w:rsidP="00BE08F9">
      <w:pPr>
        <w:spacing w:before="120" w:after="120"/>
        <w:rPr>
          <w:rFonts w:ascii="Arial" w:hAnsi="Arial" w:cs="Arial"/>
          <w:lang w:val="en-GB"/>
        </w:rPr>
      </w:pPr>
      <w:r w:rsidRPr="00BE08F9">
        <w:rPr>
          <w:rFonts w:ascii="Arial" w:hAnsi="Arial" w:cs="Arial"/>
          <w:lang w:val="en-GB"/>
        </w:rPr>
        <w:t xml:space="preserve">For UE-specific RRC connection management (i.e. </w:t>
      </w:r>
      <w:proofErr w:type="spellStart"/>
      <w:r w:rsidRPr="00BE08F9">
        <w:rPr>
          <w:rFonts w:ascii="Arial" w:hAnsi="Arial" w:cs="Arial"/>
          <w:lang w:val="en-GB"/>
        </w:rPr>
        <w:t>RRCSetupRequest</w:t>
      </w:r>
      <w:proofErr w:type="spellEnd"/>
      <w:r w:rsidRPr="00BE08F9">
        <w:rPr>
          <w:rFonts w:ascii="Arial" w:hAnsi="Arial" w:cs="Arial"/>
          <w:lang w:val="en-GB"/>
        </w:rPr>
        <w:t xml:space="preserve">,  </w:t>
      </w:r>
      <w:proofErr w:type="spellStart"/>
      <w:r w:rsidRPr="00BE08F9">
        <w:rPr>
          <w:rFonts w:ascii="Arial" w:hAnsi="Arial" w:cs="Arial"/>
          <w:lang w:val="en-GB"/>
        </w:rPr>
        <w:t>RRCResumeRequest</w:t>
      </w:r>
      <w:proofErr w:type="spellEnd"/>
      <w:r w:rsidRPr="00BE08F9">
        <w:rPr>
          <w:rFonts w:ascii="Arial" w:hAnsi="Arial" w:cs="Arial"/>
          <w:lang w:val="en-GB"/>
        </w:rPr>
        <w:t xml:space="preserve">, and </w:t>
      </w:r>
      <w:proofErr w:type="spellStart"/>
      <w:r w:rsidRPr="00BE08F9">
        <w:rPr>
          <w:rFonts w:ascii="Arial" w:hAnsi="Arial" w:cs="Arial"/>
          <w:lang w:val="en-GB"/>
        </w:rPr>
        <w:t>RRCRestablishmentRequest</w:t>
      </w:r>
      <w:proofErr w:type="spellEnd"/>
      <w:r w:rsidRPr="00BE08F9">
        <w:rPr>
          <w:rFonts w:ascii="Arial" w:hAnsi="Arial" w:cs="Arial"/>
          <w:lang w:val="en-GB"/>
        </w:rPr>
        <w:t xml:space="preserve">), the response to SRB0 </w:t>
      </w:r>
      <w:r>
        <w:rPr>
          <w:rFonts w:ascii="Arial" w:hAnsi="Arial" w:cs="Arial"/>
          <w:lang w:val="en-GB"/>
        </w:rPr>
        <w:t xml:space="preserve">from </w:t>
      </w:r>
      <w:proofErr w:type="spellStart"/>
      <w:r>
        <w:rPr>
          <w:rFonts w:ascii="Arial" w:hAnsi="Arial" w:cs="Arial"/>
          <w:lang w:val="en-GB"/>
        </w:rPr>
        <w:t>gNB</w:t>
      </w:r>
      <w:proofErr w:type="spellEnd"/>
      <w:r>
        <w:rPr>
          <w:rFonts w:ascii="Arial" w:hAnsi="Arial" w:cs="Arial"/>
          <w:lang w:val="en-GB"/>
        </w:rPr>
        <w:t xml:space="preserve"> </w:t>
      </w:r>
      <w:r w:rsidRPr="00BE08F9">
        <w:rPr>
          <w:rFonts w:ascii="Arial" w:hAnsi="Arial" w:cs="Arial"/>
          <w:lang w:val="en-GB"/>
        </w:rPr>
        <w:t xml:space="preserve">should include the </w:t>
      </w:r>
      <w:r>
        <w:rPr>
          <w:rFonts w:ascii="Arial" w:hAnsi="Arial" w:cs="Arial"/>
          <w:lang w:val="en-GB"/>
        </w:rPr>
        <w:t>Remote</w:t>
      </w:r>
      <w:r w:rsidRPr="00BE08F9">
        <w:rPr>
          <w:rFonts w:ascii="Arial" w:hAnsi="Arial" w:cs="Arial"/>
          <w:lang w:val="en-GB"/>
        </w:rPr>
        <w:t xml:space="preserve"> UE ID, so that </w:t>
      </w:r>
      <w:r>
        <w:rPr>
          <w:rFonts w:ascii="Arial" w:hAnsi="Arial" w:cs="Arial"/>
          <w:lang w:val="en-GB"/>
        </w:rPr>
        <w:t>Relay</w:t>
      </w:r>
      <w:r w:rsidRPr="00BE08F9">
        <w:rPr>
          <w:rFonts w:ascii="Arial" w:hAnsi="Arial" w:cs="Arial"/>
          <w:lang w:val="en-GB"/>
        </w:rPr>
        <w:t xml:space="preserve"> UE knows which </w:t>
      </w:r>
      <w:r>
        <w:rPr>
          <w:rFonts w:ascii="Arial" w:hAnsi="Arial" w:cs="Arial"/>
          <w:lang w:val="en-GB"/>
        </w:rPr>
        <w:t>Remote</w:t>
      </w:r>
      <w:r w:rsidRPr="00BE08F9">
        <w:rPr>
          <w:rFonts w:ascii="Arial" w:hAnsi="Arial" w:cs="Arial"/>
          <w:lang w:val="en-GB"/>
        </w:rPr>
        <w:t xml:space="preserve"> UE the response message should be forwarded to.</w:t>
      </w:r>
    </w:p>
    <w:p w14:paraId="4C9A584D" w14:textId="7F278463" w:rsidR="00504DA1" w:rsidRDefault="00504DA1" w:rsidP="00BE08F9">
      <w:pPr>
        <w:spacing w:before="120" w:after="120"/>
        <w:rPr>
          <w:rFonts w:ascii="Arial" w:hAnsi="Arial" w:cs="Arial"/>
          <w:lang w:val="en-GB" w:eastAsia="zh-CN"/>
        </w:rPr>
      </w:pPr>
      <w:r>
        <w:rPr>
          <w:rFonts w:ascii="Arial" w:hAnsi="Arial" w:cs="Arial"/>
          <w:lang w:val="en-GB"/>
        </w:rPr>
        <w:t>T</w:t>
      </w:r>
      <w:r w:rsidRPr="00BE08F9">
        <w:rPr>
          <w:rFonts w:ascii="Arial" w:hAnsi="Arial" w:cs="Arial"/>
          <w:lang w:val="en-GB"/>
        </w:rPr>
        <w:t xml:space="preserve">he </w:t>
      </w:r>
      <w:proofErr w:type="spellStart"/>
      <w:r>
        <w:rPr>
          <w:rFonts w:ascii="Arial" w:hAnsi="Arial" w:cs="Arial"/>
          <w:lang w:val="en-GB"/>
        </w:rPr>
        <w:t>gNB</w:t>
      </w:r>
      <w:proofErr w:type="spellEnd"/>
      <w:r w:rsidRPr="00BE08F9">
        <w:rPr>
          <w:rFonts w:ascii="Arial" w:hAnsi="Arial" w:cs="Arial"/>
          <w:lang w:val="en-GB"/>
        </w:rPr>
        <w:t xml:space="preserve"> </w:t>
      </w:r>
      <w:r>
        <w:rPr>
          <w:rFonts w:ascii="Arial" w:hAnsi="Arial" w:cs="Arial"/>
          <w:lang w:val="en-GB"/>
        </w:rPr>
        <w:t xml:space="preserve">can </w:t>
      </w:r>
      <w:r w:rsidRPr="00BE08F9">
        <w:rPr>
          <w:rFonts w:ascii="Arial" w:hAnsi="Arial" w:cs="Arial"/>
          <w:lang w:val="en-GB"/>
        </w:rPr>
        <w:t xml:space="preserve">deliver the SRB0 response to the </w:t>
      </w:r>
      <w:r>
        <w:rPr>
          <w:rFonts w:ascii="Arial" w:hAnsi="Arial" w:cs="Arial"/>
          <w:lang w:val="en-GB"/>
        </w:rPr>
        <w:t>Relay</w:t>
      </w:r>
      <w:r w:rsidRPr="00BE08F9">
        <w:rPr>
          <w:rFonts w:ascii="Arial" w:hAnsi="Arial" w:cs="Arial"/>
          <w:lang w:val="en-GB"/>
        </w:rPr>
        <w:t xml:space="preserve"> UE via RRC message on DL-DCCH. For example, the response may be put into a RRC message container such as </w:t>
      </w:r>
      <w:proofErr w:type="spellStart"/>
      <w:r w:rsidRPr="00BE08F9">
        <w:rPr>
          <w:rFonts w:ascii="Arial" w:hAnsi="Arial" w:cs="Arial"/>
          <w:lang w:val="en-GB"/>
        </w:rPr>
        <w:t>RRCReconfiguration</w:t>
      </w:r>
      <w:proofErr w:type="spellEnd"/>
      <w:r w:rsidRPr="00BE08F9">
        <w:rPr>
          <w:rFonts w:ascii="Arial" w:hAnsi="Arial" w:cs="Arial"/>
          <w:lang w:val="en-GB"/>
        </w:rPr>
        <w:t xml:space="preserve"> message. The </w:t>
      </w:r>
      <w:proofErr w:type="spellStart"/>
      <w:r w:rsidRPr="00BE08F9">
        <w:rPr>
          <w:rFonts w:ascii="Arial" w:hAnsi="Arial" w:cs="Arial"/>
          <w:lang w:val="en-GB"/>
        </w:rPr>
        <w:t>Uu</w:t>
      </w:r>
      <w:proofErr w:type="spellEnd"/>
      <w:r w:rsidRPr="00BE08F9">
        <w:rPr>
          <w:rFonts w:ascii="Arial" w:hAnsi="Arial" w:cs="Arial"/>
          <w:lang w:val="en-GB"/>
        </w:rPr>
        <w:t xml:space="preserve"> DL logical channel for reception of SRB0 response can be configured by the network, e.g. through pre-configuration, specified configuration, SIB, or dedicated </w:t>
      </w:r>
      <w:proofErr w:type="spellStart"/>
      <w:r w:rsidRPr="00BE08F9">
        <w:rPr>
          <w:rFonts w:ascii="Arial" w:hAnsi="Arial" w:cs="Arial"/>
          <w:lang w:val="en-GB"/>
        </w:rPr>
        <w:t>signaling</w:t>
      </w:r>
      <w:proofErr w:type="spellEnd"/>
      <w:r w:rsidRPr="00BE08F9">
        <w:rPr>
          <w:rFonts w:ascii="Arial" w:hAnsi="Arial" w:cs="Arial"/>
          <w:lang w:val="en-GB"/>
        </w:rPr>
        <w:t xml:space="preserve">. </w:t>
      </w:r>
    </w:p>
    <w:p w14:paraId="5D461339" w14:textId="4A77754B" w:rsidR="00433F69" w:rsidRPr="00BE08F9" w:rsidRDefault="00433F69" w:rsidP="00BE08F9">
      <w:pPr>
        <w:spacing w:before="120" w:after="120"/>
        <w:rPr>
          <w:rFonts w:ascii="Arial" w:hAnsi="Arial" w:cs="Arial"/>
          <w:lang w:val="en-GB"/>
        </w:rPr>
      </w:pPr>
      <w:r w:rsidRPr="00EB307F">
        <w:rPr>
          <w:rFonts w:ascii="Arial" w:hAnsi="Arial" w:cs="Arial"/>
          <w:b/>
          <w:lang w:val="en-GB"/>
        </w:rPr>
        <w:t>Proposal-</w:t>
      </w:r>
      <w:r>
        <w:rPr>
          <w:rFonts w:ascii="Arial" w:hAnsi="Arial" w:cs="Arial"/>
          <w:b/>
          <w:lang w:val="en-GB"/>
        </w:rPr>
        <w:t xml:space="preserve">7: </w:t>
      </w:r>
      <w:r w:rsidRPr="00EB307F">
        <w:rPr>
          <w:rFonts w:ascii="Arial" w:hAnsi="Arial" w:cs="Arial"/>
          <w:b/>
          <w:lang w:val="en-GB"/>
        </w:rPr>
        <w:t xml:space="preserve">The </w:t>
      </w:r>
      <w:proofErr w:type="spellStart"/>
      <w:r>
        <w:rPr>
          <w:rFonts w:ascii="Arial" w:hAnsi="Arial" w:cs="Arial"/>
          <w:b/>
          <w:lang w:val="en-GB"/>
        </w:rPr>
        <w:t>gNB</w:t>
      </w:r>
      <w:proofErr w:type="spellEnd"/>
      <w:r>
        <w:rPr>
          <w:rFonts w:ascii="Arial" w:hAnsi="Arial" w:cs="Arial"/>
          <w:b/>
          <w:lang w:val="en-GB"/>
        </w:rPr>
        <w:t xml:space="preserve"> </w:t>
      </w:r>
      <w:r w:rsidRPr="00EB307F">
        <w:rPr>
          <w:rFonts w:ascii="Arial" w:hAnsi="Arial" w:cs="Arial"/>
          <w:b/>
          <w:lang w:val="en-GB"/>
        </w:rPr>
        <w:t xml:space="preserve">explicitly indicates its </w:t>
      </w:r>
      <w:r>
        <w:rPr>
          <w:rFonts w:ascii="Arial" w:hAnsi="Arial" w:cs="Arial"/>
          <w:b/>
          <w:lang w:val="en-GB"/>
        </w:rPr>
        <w:t>Remote</w:t>
      </w:r>
      <w:r w:rsidRPr="00EB307F">
        <w:rPr>
          <w:rFonts w:ascii="Arial" w:hAnsi="Arial" w:cs="Arial"/>
          <w:b/>
          <w:lang w:val="en-GB"/>
        </w:rPr>
        <w:t xml:space="preserve"> UE ID to </w:t>
      </w:r>
      <w:r>
        <w:rPr>
          <w:rFonts w:ascii="Arial" w:hAnsi="Arial" w:cs="Arial"/>
          <w:b/>
          <w:lang w:val="en-GB"/>
        </w:rPr>
        <w:t>Relay</w:t>
      </w:r>
      <w:r w:rsidRPr="00EB307F">
        <w:rPr>
          <w:rFonts w:ascii="Arial" w:hAnsi="Arial" w:cs="Arial"/>
          <w:b/>
          <w:lang w:val="en-GB"/>
        </w:rPr>
        <w:t xml:space="preserve"> UE </w:t>
      </w:r>
      <w:r>
        <w:rPr>
          <w:rFonts w:ascii="Arial" w:hAnsi="Arial" w:cs="Arial"/>
          <w:b/>
          <w:lang w:val="en-GB"/>
        </w:rPr>
        <w:t>during its response to the SRB0 message coming from Remote UE</w:t>
      </w:r>
      <w:r w:rsidRPr="00C239EC">
        <w:rPr>
          <w:rFonts w:ascii="Arial" w:hAnsi="Arial" w:cs="Arial"/>
          <w:b/>
          <w:lang w:val="en-GB"/>
        </w:rPr>
        <w:t xml:space="preserve"> </w:t>
      </w:r>
      <w:r w:rsidR="00C239EC">
        <w:rPr>
          <w:rFonts w:ascii="Arial" w:hAnsi="Arial" w:cs="Arial"/>
          <w:b/>
          <w:lang w:val="en-GB"/>
        </w:rPr>
        <w:t>f</w:t>
      </w:r>
      <w:r w:rsidR="00044AEE" w:rsidRPr="00044AEE">
        <w:rPr>
          <w:rFonts w:ascii="Arial" w:hAnsi="Arial" w:cs="Arial"/>
          <w:b/>
          <w:lang w:val="en-GB"/>
        </w:rPr>
        <w:t xml:space="preserve">or purpose of </w:t>
      </w:r>
      <w:r w:rsidR="00C239EC" w:rsidRPr="00C239EC">
        <w:rPr>
          <w:rFonts w:ascii="Arial" w:hAnsi="Arial" w:cs="Arial"/>
          <w:b/>
          <w:lang w:val="en-GB"/>
        </w:rPr>
        <w:t>RRC connection management</w:t>
      </w:r>
    </w:p>
    <w:p w14:paraId="038E0CD6" w14:textId="22C74BD7" w:rsidR="00BE08F9" w:rsidRPr="00450817" w:rsidRDefault="00BE08F9" w:rsidP="00BE08F9">
      <w:pPr>
        <w:spacing w:before="120" w:after="120"/>
        <w:rPr>
          <w:rFonts w:ascii="Arial" w:hAnsi="Arial" w:cs="Arial"/>
          <w:u w:val="single"/>
          <w:lang w:val="en-GB"/>
        </w:rPr>
      </w:pPr>
      <w:r w:rsidRPr="00450817">
        <w:rPr>
          <w:rFonts w:ascii="Arial" w:hAnsi="Arial" w:cs="Arial"/>
          <w:u w:val="single"/>
          <w:lang w:val="en-GB"/>
        </w:rPr>
        <w:t>Response to SRB0 for on-demand system information request</w:t>
      </w:r>
    </w:p>
    <w:p w14:paraId="7B8F2483" w14:textId="26E14BFD" w:rsidR="00BE08F9" w:rsidRPr="00BE08F9" w:rsidRDefault="00BE08F9" w:rsidP="00BE08F9">
      <w:pPr>
        <w:spacing w:before="120" w:after="120"/>
        <w:rPr>
          <w:rFonts w:ascii="Arial" w:hAnsi="Arial" w:cs="Arial"/>
          <w:lang w:val="en-GB"/>
        </w:rPr>
      </w:pPr>
      <w:r w:rsidRPr="00BE08F9">
        <w:rPr>
          <w:rFonts w:ascii="Arial" w:hAnsi="Arial" w:cs="Arial"/>
          <w:lang w:val="en-GB"/>
        </w:rPr>
        <w:t>In 3GPP Rel-15, a UE in RRC_IDLE or RRC_INACTIVE can request on-demand system information via triggering RACH procedure without the need to enter RRC_CONNECTED. Further, in 3GPP Rel-16, a UE in RRC_CONNCETED can send a RRC message on UL-DCCH to request system information. Since we are considering the SRB0 transmission, we consider only the case that a UE in RRC_IDLE/RRC_INACTIVE requests for on-demand system information.</w:t>
      </w:r>
    </w:p>
    <w:p w14:paraId="2843CCE5" w14:textId="66BDD194" w:rsidR="00450817" w:rsidRDefault="00BE08F9" w:rsidP="00BE08F9">
      <w:pPr>
        <w:spacing w:before="120" w:after="120"/>
        <w:rPr>
          <w:rFonts w:ascii="Arial" w:hAnsi="Arial" w:cs="Arial"/>
          <w:lang w:val="en-GB"/>
        </w:rPr>
      </w:pPr>
      <w:r w:rsidRPr="00BE08F9">
        <w:rPr>
          <w:rFonts w:ascii="Arial" w:hAnsi="Arial" w:cs="Arial"/>
          <w:lang w:val="en-GB"/>
        </w:rPr>
        <w:t xml:space="preserve">When a </w:t>
      </w:r>
      <w:r w:rsidR="00576BBB">
        <w:rPr>
          <w:rFonts w:ascii="Arial" w:hAnsi="Arial" w:cs="Arial"/>
          <w:lang w:val="en-GB"/>
        </w:rPr>
        <w:t>Remote</w:t>
      </w:r>
      <w:r w:rsidRPr="00BE08F9">
        <w:rPr>
          <w:rFonts w:ascii="Arial" w:hAnsi="Arial" w:cs="Arial"/>
          <w:lang w:val="en-GB"/>
        </w:rPr>
        <w:t xml:space="preserve"> UE in RRC_IDLE/RRC_INACTIVE has on-demand system information to acquire and sends out </w:t>
      </w:r>
      <w:proofErr w:type="spellStart"/>
      <w:r w:rsidRPr="00BE08F9">
        <w:rPr>
          <w:rFonts w:ascii="Arial" w:hAnsi="Arial" w:cs="Arial"/>
          <w:lang w:val="en-GB"/>
        </w:rPr>
        <w:t>RRCSystemInfoRequest</w:t>
      </w:r>
      <w:proofErr w:type="spellEnd"/>
      <w:r w:rsidRPr="00BE08F9">
        <w:rPr>
          <w:rFonts w:ascii="Arial" w:hAnsi="Arial" w:cs="Arial"/>
          <w:lang w:val="en-GB"/>
        </w:rPr>
        <w:t xml:space="preserve">, </w:t>
      </w:r>
      <w:r w:rsidR="00576BBB">
        <w:rPr>
          <w:rFonts w:ascii="Arial" w:hAnsi="Arial" w:cs="Arial"/>
          <w:lang w:val="en-GB"/>
        </w:rPr>
        <w:t>Relay</w:t>
      </w:r>
      <w:r w:rsidRPr="00BE08F9">
        <w:rPr>
          <w:rFonts w:ascii="Arial" w:hAnsi="Arial" w:cs="Arial"/>
          <w:lang w:val="en-GB"/>
        </w:rPr>
        <w:t xml:space="preserve"> UE forwards this message to the base station. </w:t>
      </w:r>
      <w:r w:rsidR="00450817">
        <w:rPr>
          <w:rFonts w:ascii="Arial" w:hAnsi="Arial" w:cs="Arial"/>
          <w:lang w:val="en-GB"/>
        </w:rPr>
        <w:t>T</w:t>
      </w:r>
      <w:r w:rsidRPr="00BE08F9">
        <w:rPr>
          <w:rFonts w:ascii="Arial" w:hAnsi="Arial" w:cs="Arial"/>
          <w:lang w:val="en-GB"/>
        </w:rPr>
        <w:t xml:space="preserve">here are </w:t>
      </w:r>
      <w:r w:rsidR="00450817">
        <w:rPr>
          <w:rFonts w:ascii="Arial" w:hAnsi="Arial" w:cs="Arial"/>
          <w:lang w:val="en-GB"/>
        </w:rPr>
        <w:t>two</w:t>
      </w:r>
      <w:r w:rsidRPr="00BE08F9">
        <w:rPr>
          <w:rFonts w:ascii="Arial" w:hAnsi="Arial" w:cs="Arial"/>
          <w:lang w:val="en-GB"/>
        </w:rPr>
        <w:t xml:space="preserve"> ways for the </w:t>
      </w:r>
      <w:proofErr w:type="spellStart"/>
      <w:r w:rsidR="00450817">
        <w:rPr>
          <w:rFonts w:ascii="Arial" w:hAnsi="Arial" w:cs="Arial"/>
          <w:lang w:val="en-GB"/>
        </w:rPr>
        <w:t>gNB</w:t>
      </w:r>
      <w:proofErr w:type="spellEnd"/>
      <w:r w:rsidRPr="00BE08F9">
        <w:rPr>
          <w:rFonts w:ascii="Arial" w:hAnsi="Arial" w:cs="Arial"/>
          <w:lang w:val="en-GB"/>
        </w:rPr>
        <w:t xml:space="preserve"> to provide the response and/or the requested system information.</w:t>
      </w:r>
      <w:r w:rsidR="00450817">
        <w:rPr>
          <w:rFonts w:ascii="Arial" w:hAnsi="Arial" w:cs="Arial"/>
          <w:lang w:val="en-GB"/>
        </w:rPr>
        <w:t xml:space="preserve"> At first, if </w:t>
      </w:r>
      <w:r w:rsidRPr="00BE08F9">
        <w:rPr>
          <w:rFonts w:ascii="Arial" w:hAnsi="Arial" w:cs="Arial"/>
          <w:lang w:val="en-GB"/>
        </w:rPr>
        <w:t xml:space="preserve">the SRB0 message forwarded to the base station includes </w:t>
      </w:r>
      <w:r w:rsidR="00576BBB">
        <w:rPr>
          <w:rFonts w:ascii="Arial" w:hAnsi="Arial" w:cs="Arial"/>
          <w:lang w:val="en-GB"/>
        </w:rPr>
        <w:t>Remote</w:t>
      </w:r>
      <w:r w:rsidRPr="00BE08F9">
        <w:rPr>
          <w:rFonts w:ascii="Arial" w:hAnsi="Arial" w:cs="Arial"/>
          <w:lang w:val="en-GB"/>
        </w:rPr>
        <w:t xml:space="preserve"> UE ID, and, as a response, the </w:t>
      </w:r>
      <w:proofErr w:type="spellStart"/>
      <w:r w:rsidR="00450817">
        <w:rPr>
          <w:rFonts w:ascii="Arial" w:hAnsi="Arial" w:cs="Arial"/>
          <w:lang w:val="en-GB"/>
        </w:rPr>
        <w:t>gNB</w:t>
      </w:r>
      <w:proofErr w:type="spellEnd"/>
      <w:r w:rsidR="00450817">
        <w:rPr>
          <w:rFonts w:ascii="Arial" w:hAnsi="Arial" w:cs="Arial"/>
          <w:lang w:val="en-GB"/>
        </w:rPr>
        <w:t xml:space="preserve"> can</w:t>
      </w:r>
      <w:r w:rsidRPr="00BE08F9">
        <w:rPr>
          <w:rFonts w:ascii="Arial" w:hAnsi="Arial" w:cs="Arial"/>
          <w:lang w:val="en-GB"/>
        </w:rPr>
        <w:t xml:space="preserve"> provide system information always in a unicasted manner (e.g. transmitted via a RRC message such as RRC Reconfiguration message). After </w:t>
      </w:r>
      <w:r w:rsidR="00576BBB">
        <w:rPr>
          <w:rFonts w:ascii="Arial" w:hAnsi="Arial" w:cs="Arial"/>
          <w:lang w:val="en-GB"/>
        </w:rPr>
        <w:t>Relay</w:t>
      </w:r>
      <w:r w:rsidRPr="00BE08F9">
        <w:rPr>
          <w:rFonts w:ascii="Arial" w:hAnsi="Arial" w:cs="Arial"/>
          <w:lang w:val="en-GB"/>
        </w:rPr>
        <w:t xml:space="preserve"> UE receives the response, </w:t>
      </w:r>
      <w:r w:rsidR="00576BBB">
        <w:rPr>
          <w:rFonts w:ascii="Arial" w:hAnsi="Arial" w:cs="Arial"/>
          <w:lang w:val="en-GB"/>
        </w:rPr>
        <w:t>Relay</w:t>
      </w:r>
      <w:r w:rsidRPr="00BE08F9">
        <w:rPr>
          <w:rFonts w:ascii="Arial" w:hAnsi="Arial" w:cs="Arial"/>
          <w:lang w:val="en-GB"/>
        </w:rPr>
        <w:t xml:space="preserve"> UE forwards the response to the </w:t>
      </w:r>
      <w:r w:rsidR="00576BBB">
        <w:rPr>
          <w:rFonts w:ascii="Arial" w:hAnsi="Arial" w:cs="Arial"/>
          <w:lang w:val="en-GB"/>
        </w:rPr>
        <w:t>Remote</w:t>
      </w:r>
      <w:r w:rsidRPr="00BE08F9">
        <w:rPr>
          <w:rFonts w:ascii="Arial" w:hAnsi="Arial" w:cs="Arial"/>
          <w:lang w:val="en-GB"/>
        </w:rPr>
        <w:t xml:space="preserve"> UE matching the </w:t>
      </w:r>
      <w:r w:rsidR="00576BBB">
        <w:rPr>
          <w:rFonts w:ascii="Arial" w:hAnsi="Arial" w:cs="Arial"/>
          <w:lang w:val="en-GB"/>
        </w:rPr>
        <w:t>Remote</w:t>
      </w:r>
      <w:r w:rsidRPr="00BE08F9">
        <w:rPr>
          <w:rFonts w:ascii="Arial" w:hAnsi="Arial" w:cs="Arial"/>
          <w:lang w:val="en-GB"/>
        </w:rPr>
        <w:t xml:space="preserve"> UE ID.</w:t>
      </w:r>
      <w:r w:rsidR="00450817">
        <w:rPr>
          <w:rFonts w:ascii="Arial" w:hAnsi="Arial" w:cs="Arial"/>
          <w:lang w:val="en-GB"/>
        </w:rPr>
        <w:t xml:space="preserve"> Secondly, even though</w:t>
      </w:r>
      <w:r w:rsidRPr="00BE08F9">
        <w:rPr>
          <w:rFonts w:ascii="Arial" w:hAnsi="Arial" w:cs="Arial"/>
          <w:lang w:val="en-GB"/>
        </w:rPr>
        <w:t xml:space="preserve"> SRB0 message forwarded to the base station </w:t>
      </w:r>
      <w:r w:rsidR="00450817">
        <w:rPr>
          <w:rFonts w:ascii="Arial" w:hAnsi="Arial" w:cs="Arial"/>
          <w:lang w:val="en-GB"/>
        </w:rPr>
        <w:t xml:space="preserve">may </w:t>
      </w:r>
      <w:r w:rsidRPr="00BE08F9">
        <w:rPr>
          <w:rFonts w:ascii="Arial" w:hAnsi="Arial" w:cs="Arial"/>
          <w:lang w:val="en-GB"/>
        </w:rPr>
        <w:t xml:space="preserve">include </w:t>
      </w:r>
      <w:r w:rsidR="00576BBB">
        <w:rPr>
          <w:rFonts w:ascii="Arial" w:hAnsi="Arial" w:cs="Arial"/>
          <w:lang w:val="en-GB"/>
        </w:rPr>
        <w:t>Remote</w:t>
      </w:r>
      <w:r w:rsidRPr="00BE08F9">
        <w:rPr>
          <w:rFonts w:ascii="Arial" w:hAnsi="Arial" w:cs="Arial"/>
          <w:lang w:val="en-GB"/>
        </w:rPr>
        <w:t xml:space="preserve"> UE ID, and, as a response, the </w:t>
      </w:r>
      <w:proofErr w:type="spellStart"/>
      <w:r w:rsidR="00450817">
        <w:rPr>
          <w:rFonts w:ascii="Arial" w:hAnsi="Arial" w:cs="Arial"/>
          <w:lang w:val="en-GB"/>
        </w:rPr>
        <w:t>gNB</w:t>
      </w:r>
      <w:proofErr w:type="spellEnd"/>
      <w:r w:rsidR="00450817">
        <w:rPr>
          <w:rFonts w:ascii="Arial" w:hAnsi="Arial" w:cs="Arial"/>
          <w:lang w:val="en-GB"/>
        </w:rPr>
        <w:t xml:space="preserve"> can </w:t>
      </w:r>
      <w:r w:rsidRPr="00BE08F9">
        <w:rPr>
          <w:rFonts w:ascii="Arial" w:hAnsi="Arial" w:cs="Arial"/>
          <w:lang w:val="en-GB"/>
        </w:rPr>
        <w:t xml:space="preserve">provide system information in a broadcast manner. </w:t>
      </w:r>
      <w:r w:rsidR="009E5BA3">
        <w:rPr>
          <w:rFonts w:ascii="Arial" w:hAnsi="Arial" w:cs="Arial"/>
          <w:lang w:val="en-GB"/>
        </w:rPr>
        <w:t xml:space="preserve">We think that we both </w:t>
      </w:r>
      <w:r w:rsidR="009E5BA3" w:rsidRPr="00BE08F9">
        <w:rPr>
          <w:rFonts w:ascii="Arial" w:hAnsi="Arial" w:cs="Arial"/>
          <w:lang w:val="en-GB"/>
        </w:rPr>
        <w:t>unicasted manner</w:t>
      </w:r>
      <w:r w:rsidR="009E5BA3">
        <w:rPr>
          <w:rFonts w:ascii="Arial" w:hAnsi="Arial" w:cs="Arial"/>
          <w:lang w:val="en-GB"/>
        </w:rPr>
        <w:t xml:space="preserve"> and </w:t>
      </w:r>
      <w:r w:rsidR="009E5BA3" w:rsidRPr="00BE08F9">
        <w:rPr>
          <w:rFonts w:ascii="Arial" w:hAnsi="Arial" w:cs="Arial"/>
          <w:lang w:val="en-GB"/>
        </w:rPr>
        <w:t>broadcast manner</w:t>
      </w:r>
      <w:r w:rsidR="009E5BA3">
        <w:rPr>
          <w:rFonts w:ascii="Arial" w:hAnsi="Arial" w:cs="Arial"/>
          <w:lang w:val="en-GB"/>
        </w:rPr>
        <w:t xml:space="preserve"> based response should be supported. </w:t>
      </w:r>
    </w:p>
    <w:p w14:paraId="1B1E0444" w14:textId="00E8B161" w:rsidR="009E5BA3" w:rsidRDefault="009E5BA3" w:rsidP="00BE08F9">
      <w:pPr>
        <w:spacing w:before="120" w:after="120"/>
        <w:rPr>
          <w:rFonts w:ascii="Arial" w:hAnsi="Arial" w:cs="Arial"/>
          <w:lang w:val="en-GB"/>
        </w:rPr>
      </w:pPr>
      <w:r w:rsidRPr="00EB307F">
        <w:rPr>
          <w:rFonts w:ascii="Arial" w:hAnsi="Arial" w:cs="Arial"/>
          <w:b/>
          <w:lang w:val="en-GB"/>
        </w:rPr>
        <w:t>Proposal-</w:t>
      </w:r>
      <w:r>
        <w:rPr>
          <w:rFonts w:ascii="Arial" w:hAnsi="Arial" w:cs="Arial"/>
          <w:b/>
          <w:lang w:val="en-GB"/>
        </w:rPr>
        <w:t>8: B</w:t>
      </w:r>
      <w:r w:rsidRPr="009E5BA3">
        <w:rPr>
          <w:rFonts w:ascii="Arial" w:hAnsi="Arial" w:cs="Arial"/>
          <w:b/>
          <w:lang w:val="en-GB"/>
        </w:rPr>
        <w:t xml:space="preserve">oth unicasted manner and broadcast manner based response </w:t>
      </w:r>
      <w:r>
        <w:rPr>
          <w:rFonts w:ascii="Arial" w:hAnsi="Arial" w:cs="Arial"/>
          <w:b/>
          <w:lang w:val="en-GB"/>
        </w:rPr>
        <w:t xml:space="preserve">from </w:t>
      </w:r>
      <w:proofErr w:type="spellStart"/>
      <w:r>
        <w:rPr>
          <w:rFonts w:ascii="Arial" w:hAnsi="Arial" w:cs="Arial"/>
          <w:b/>
          <w:lang w:val="en-GB"/>
        </w:rPr>
        <w:t>gNB</w:t>
      </w:r>
      <w:proofErr w:type="spellEnd"/>
      <w:r>
        <w:rPr>
          <w:rFonts w:ascii="Arial" w:hAnsi="Arial" w:cs="Arial"/>
          <w:b/>
          <w:lang w:val="en-GB"/>
        </w:rPr>
        <w:t xml:space="preserve"> to the Remote UE should be allowed as a response to the SRB0 message for purpose of </w:t>
      </w:r>
      <w:r w:rsidRPr="009E5BA3">
        <w:rPr>
          <w:rFonts w:ascii="Arial" w:hAnsi="Arial" w:cs="Arial"/>
          <w:b/>
          <w:lang w:val="en-GB"/>
        </w:rPr>
        <w:t>on-demand system information request</w:t>
      </w:r>
    </w:p>
    <w:p w14:paraId="4A5D1C52" w14:textId="3F2F7365" w:rsidR="00F22B86" w:rsidRDefault="00F22B86" w:rsidP="00F22B86">
      <w:pPr>
        <w:pStyle w:val="Heading2"/>
        <w:ind w:left="663" w:hanging="663"/>
      </w:pPr>
      <w:r w:rsidRPr="00BE08F9">
        <w:rPr>
          <w:rFonts w:cs="Arial"/>
        </w:rPr>
        <w:lastRenderedPageBreak/>
        <w:t>Response to SRB0</w:t>
      </w:r>
      <w:r w:rsidRPr="00BE08F9">
        <w:t xml:space="preserve"> </w:t>
      </w:r>
      <w:r>
        <w:t>forwarded from Relay</w:t>
      </w:r>
      <w:r w:rsidRPr="00BE08F9">
        <w:t xml:space="preserve"> UE</w:t>
      </w:r>
      <w:r>
        <w:t xml:space="preserve"> to Remote UE</w:t>
      </w:r>
    </w:p>
    <w:p w14:paraId="13EDAEAD" w14:textId="77777777" w:rsidR="00F91847" w:rsidRDefault="00E30249" w:rsidP="00BE08F9">
      <w:pPr>
        <w:spacing w:before="120" w:after="120"/>
        <w:rPr>
          <w:rFonts w:ascii="Arial" w:hAnsi="Arial" w:cs="Arial"/>
          <w:lang w:val="en-GB"/>
        </w:rPr>
      </w:pPr>
      <w:r>
        <w:rPr>
          <w:rFonts w:ascii="Arial" w:hAnsi="Arial" w:cs="Arial"/>
          <w:lang w:val="en-GB"/>
        </w:rPr>
        <w:t xml:space="preserve">In </w:t>
      </w:r>
      <w:r w:rsidR="00BE08F9" w:rsidRPr="00BE08F9">
        <w:rPr>
          <w:rFonts w:ascii="Arial" w:hAnsi="Arial" w:cs="Arial"/>
          <w:lang w:val="en-GB"/>
        </w:rPr>
        <w:t>Step 4</w:t>
      </w:r>
      <w:r>
        <w:rPr>
          <w:rFonts w:ascii="Arial" w:hAnsi="Arial" w:cs="Arial"/>
          <w:lang w:val="en-GB"/>
        </w:rPr>
        <w:t xml:space="preserve">, as mentioned above, the </w:t>
      </w:r>
      <w:r w:rsidR="00576BBB">
        <w:rPr>
          <w:rFonts w:ascii="Arial" w:hAnsi="Arial" w:cs="Arial"/>
          <w:lang w:val="en-GB"/>
        </w:rPr>
        <w:t>Relay</w:t>
      </w:r>
      <w:r w:rsidR="00BE08F9" w:rsidRPr="00BE08F9">
        <w:rPr>
          <w:rFonts w:ascii="Arial" w:hAnsi="Arial" w:cs="Arial"/>
          <w:lang w:val="en-GB"/>
        </w:rPr>
        <w:t xml:space="preserve"> UE </w:t>
      </w:r>
      <w:r>
        <w:rPr>
          <w:rFonts w:ascii="Arial" w:hAnsi="Arial" w:cs="Arial"/>
          <w:lang w:val="en-GB"/>
        </w:rPr>
        <w:t>forwards</w:t>
      </w:r>
      <w:r w:rsidR="00BE08F9" w:rsidRPr="00BE08F9">
        <w:rPr>
          <w:rFonts w:ascii="Arial" w:hAnsi="Arial" w:cs="Arial"/>
          <w:lang w:val="en-GB"/>
        </w:rPr>
        <w:t xml:space="preserve"> the SRB0 response from the </w:t>
      </w:r>
      <w:proofErr w:type="spellStart"/>
      <w:r>
        <w:rPr>
          <w:rFonts w:ascii="Arial" w:hAnsi="Arial" w:cs="Arial"/>
          <w:lang w:val="en-GB"/>
        </w:rPr>
        <w:t>gNB</w:t>
      </w:r>
      <w:proofErr w:type="spellEnd"/>
      <w:r w:rsidR="00BE08F9" w:rsidRPr="00BE08F9">
        <w:rPr>
          <w:rFonts w:ascii="Arial" w:hAnsi="Arial" w:cs="Arial"/>
          <w:lang w:val="en-GB"/>
        </w:rPr>
        <w:t xml:space="preserve"> to </w:t>
      </w:r>
      <w:r>
        <w:rPr>
          <w:rFonts w:ascii="Arial" w:hAnsi="Arial" w:cs="Arial"/>
          <w:lang w:val="en-GB"/>
        </w:rPr>
        <w:t xml:space="preserve">the </w:t>
      </w:r>
      <w:r w:rsidR="00576BBB">
        <w:rPr>
          <w:rFonts w:ascii="Arial" w:hAnsi="Arial" w:cs="Arial"/>
          <w:lang w:val="en-GB"/>
        </w:rPr>
        <w:t>Remote</w:t>
      </w:r>
      <w:r w:rsidR="00BE08F9" w:rsidRPr="00BE08F9">
        <w:rPr>
          <w:rFonts w:ascii="Arial" w:hAnsi="Arial" w:cs="Arial"/>
          <w:lang w:val="en-GB"/>
        </w:rPr>
        <w:t xml:space="preserve"> UE</w:t>
      </w:r>
      <w:r>
        <w:rPr>
          <w:rFonts w:ascii="Arial" w:hAnsi="Arial" w:cs="Arial"/>
          <w:lang w:val="en-GB"/>
        </w:rPr>
        <w:t xml:space="preserve">. </w:t>
      </w:r>
      <w:r w:rsidR="00BE08F9" w:rsidRPr="00BE08F9">
        <w:rPr>
          <w:rFonts w:ascii="Arial" w:hAnsi="Arial" w:cs="Arial"/>
          <w:lang w:val="en-GB"/>
        </w:rPr>
        <w:t>During the SRB0 transmission as mentioned before, there may already have default/specified RLC channel established for transmission of SRB0.</w:t>
      </w:r>
      <w:r>
        <w:rPr>
          <w:rFonts w:ascii="Arial" w:hAnsi="Arial" w:cs="Arial"/>
          <w:lang w:val="en-GB"/>
        </w:rPr>
        <w:t xml:space="preserve"> Then,</w:t>
      </w:r>
      <w:r w:rsidR="00BE08F9" w:rsidRPr="00BE08F9">
        <w:rPr>
          <w:rFonts w:ascii="Arial" w:hAnsi="Arial" w:cs="Arial"/>
          <w:lang w:val="en-GB"/>
        </w:rPr>
        <w:t xml:space="preserve"> the RLC/MAC/PHY configuration over PC5 for the </w:t>
      </w:r>
      <w:r w:rsidR="00576BBB">
        <w:rPr>
          <w:rFonts w:ascii="Arial" w:hAnsi="Arial" w:cs="Arial"/>
          <w:lang w:val="en-GB"/>
        </w:rPr>
        <w:t>Relay</w:t>
      </w:r>
      <w:r w:rsidR="00BE08F9" w:rsidRPr="00BE08F9">
        <w:rPr>
          <w:rFonts w:ascii="Arial" w:hAnsi="Arial" w:cs="Arial"/>
          <w:lang w:val="en-GB"/>
        </w:rPr>
        <w:t xml:space="preserve"> UE to transmit the SRB0 response to </w:t>
      </w:r>
      <w:r w:rsidR="00576BBB">
        <w:rPr>
          <w:rFonts w:ascii="Arial" w:hAnsi="Arial" w:cs="Arial"/>
          <w:lang w:val="en-GB"/>
        </w:rPr>
        <w:t>Remote</w:t>
      </w:r>
      <w:r w:rsidR="00BE08F9" w:rsidRPr="00BE08F9">
        <w:rPr>
          <w:rFonts w:ascii="Arial" w:hAnsi="Arial" w:cs="Arial"/>
          <w:lang w:val="en-GB"/>
        </w:rPr>
        <w:t xml:space="preserve"> UE</w:t>
      </w:r>
      <w:r>
        <w:rPr>
          <w:rFonts w:ascii="Arial" w:hAnsi="Arial" w:cs="Arial"/>
          <w:lang w:val="en-GB"/>
        </w:rPr>
        <w:t xml:space="preserve"> can be</w:t>
      </w:r>
      <w:r w:rsidR="00BE08F9" w:rsidRPr="00BE08F9">
        <w:rPr>
          <w:rFonts w:ascii="Arial" w:hAnsi="Arial" w:cs="Arial"/>
          <w:lang w:val="en-GB"/>
        </w:rPr>
        <w:t xml:space="preserve"> same as the configuration for the </w:t>
      </w:r>
      <w:r w:rsidR="00576BBB">
        <w:rPr>
          <w:rFonts w:ascii="Arial" w:hAnsi="Arial" w:cs="Arial"/>
          <w:lang w:val="en-GB"/>
        </w:rPr>
        <w:t>Remote</w:t>
      </w:r>
      <w:r w:rsidR="00BE08F9" w:rsidRPr="00BE08F9">
        <w:rPr>
          <w:rFonts w:ascii="Arial" w:hAnsi="Arial" w:cs="Arial"/>
          <w:lang w:val="en-GB"/>
        </w:rPr>
        <w:t xml:space="preserve"> UE to send SRB0 in the previous step (</w:t>
      </w:r>
      <w:r>
        <w:rPr>
          <w:rFonts w:ascii="Arial" w:hAnsi="Arial" w:cs="Arial"/>
          <w:lang w:val="en-GB"/>
        </w:rPr>
        <w:t>S</w:t>
      </w:r>
      <w:r w:rsidR="00BE08F9" w:rsidRPr="00BE08F9">
        <w:rPr>
          <w:rFonts w:ascii="Arial" w:hAnsi="Arial" w:cs="Arial"/>
          <w:lang w:val="en-GB"/>
        </w:rPr>
        <w:t>tep 1).</w:t>
      </w:r>
      <w:r w:rsidR="00F91847">
        <w:rPr>
          <w:rFonts w:ascii="Arial" w:hAnsi="Arial" w:cs="Arial"/>
          <w:lang w:val="en-GB"/>
        </w:rPr>
        <w:t xml:space="preserve"> As same as the mechanism discussed for the first step, </w:t>
      </w:r>
      <w:r w:rsidR="00BE08F9" w:rsidRPr="00BE08F9">
        <w:rPr>
          <w:rFonts w:ascii="Arial" w:hAnsi="Arial" w:cs="Arial"/>
          <w:lang w:val="en-GB"/>
        </w:rPr>
        <w:t xml:space="preserve">the SRB0 response forwarded by the </w:t>
      </w:r>
      <w:r w:rsidR="00576BBB">
        <w:rPr>
          <w:rFonts w:ascii="Arial" w:hAnsi="Arial" w:cs="Arial"/>
          <w:lang w:val="en-GB"/>
        </w:rPr>
        <w:t>Relay</w:t>
      </w:r>
      <w:r w:rsidR="00BE08F9" w:rsidRPr="00BE08F9">
        <w:rPr>
          <w:rFonts w:ascii="Arial" w:hAnsi="Arial" w:cs="Arial"/>
          <w:lang w:val="en-GB"/>
        </w:rPr>
        <w:t xml:space="preserve"> UE to the </w:t>
      </w:r>
      <w:r w:rsidR="00576BBB">
        <w:rPr>
          <w:rFonts w:ascii="Arial" w:hAnsi="Arial" w:cs="Arial"/>
          <w:lang w:val="en-GB"/>
        </w:rPr>
        <w:t>Remote</w:t>
      </w:r>
      <w:r w:rsidR="00BE08F9" w:rsidRPr="00BE08F9">
        <w:rPr>
          <w:rFonts w:ascii="Arial" w:hAnsi="Arial" w:cs="Arial"/>
          <w:lang w:val="en-GB"/>
        </w:rPr>
        <w:t xml:space="preserve"> UE </w:t>
      </w:r>
      <w:r w:rsidR="00F91847">
        <w:rPr>
          <w:rFonts w:ascii="Arial" w:hAnsi="Arial" w:cs="Arial"/>
          <w:lang w:val="en-GB"/>
        </w:rPr>
        <w:t xml:space="preserve">can be </w:t>
      </w:r>
      <w:r w:rsidR="00BE08F9" w:rsidRPr="00BE08F9">
        <w:rPr>
          <w:rFonts w:ascii="Arial" w:hAnsi="Arial" w:cs="Arial"/>
          <w:lang w:val="en-GB"/>
        </w:rPr>
        <w:t>carried by a PC5-RRC message, e.g., use PC5-RRC message as a container.</w:t>
      </w:r>
      <w:r w:rsidR="00F91847">
        <w:rPr>
          <w:rFonts w:ascii="Arial" w:hAnsi="Arial" w:cs="Arial"/>
          <w:lang w:val="en-GB"/>
        </w:rPr>
        <w:t xml:space="preserve"> It is for further study if </w:t>
      </w:r>
      <w:r w:rsidR="00BE08F9" w:rsidRPr="00BE08F9">
        <w:rPr>
          <w:rFonts w:ascii="Arial" w:hAnsi="Arial" w:cs="Arial"/>
          <w:lang w:val="en-GB"/>
        </w:rPr>
        <w:t xml:space="preserve">the RLC/MAC/PHY configuration over PC5 for the </w:t>
      </w:r>
      <w:r w:rsidR="00576BBB">
        <w:rPr>
          <w:rFonts w:ascii="Arial" w:hAnsi="Arial" w:cs="Arial"/>
          <w:lang w:val="en-GB"/>
        </w:rPr>
        <w:t>Relay</w:t>
      </w:r>
      <w:r w:rsidR="00BE08F9" w:rsidRPr="00BE08F9">
        <w:rPr>
          <w:rFonts w:ascii="Arial" w:hAnsi="Arial" w:cs="Arial"/>
          <w:lang w:val="en-GB"/>
        </w:rPr>
        <w:t xml:space="preserve"> UE to transmit the SRB0 response to </w:t>
      </w:r>
      <w:r w:rsidR="00576BBB">
        <w:rPr>
          <w:rFonts w:ascii="Arial" w:hAnsi="Arial" w:cs="Arial"/>
          <w:lang w:val="en-GB"/>
        </w:rPr>
        <w:t>Remote</w:t>
      </w:r>
      <w:r w:rsidR="00BE08F9" w:rsidRPr="00BE08F9">
        <w:rPr>
          <w:rFonts w:ascii="Arial" w:hAnsi="Arial" w:cs="Arial"/>
          <w:lang w:val="en-GB"/>
        </w:rPr>
        <w:t xml:space="preserve"> UE </w:t>
      </w:r>
      <w:r w:rsidR="00F91847">
        <w:rPr>
          <w:rFonts w:ascii="Arial" w:hAnsi="Arial" w:cs="Arial"/>
          <w:lang w:val="en-GB"/>
        </w:rPr>
        <w:t xml:space="preserve">can be </w:t>
      </w:r>
      <w:r w:rsidR="00BE08F9" w:rsidRPr="00BE08F9">
        <w:rPr>
          <w:rFonts w:ascii="Arial" w:hAnsi="Arial" w:cs="Arial"/>
          <w:lang w:val="en-GB"/>
        </w:rPr>
        <w:t xml:space="preserve">different from </w:t>
      </w:r>
      <w:r w:rsidR="00F91847">
        <w:rPr>
          <w:rFonts w:ascii="Arial" w:hAnsi="Arial" w:cs="Arial"/>
          <w:lang w:val="en-GB"/>
        </w:rPr>
        <w:t xml:space="preserve">the </w:t>
      </w:r>
      <w:r w:rsidR="00BE08F9" w:rsidRPr="00BE08F9">
        <w:rPr>
          <w:rFonts w:ascii="Arial" w:hAnsi="Arial" w:cs="Arial"/>
          <w:lang w:val="en-GB"/>
        </w:rPr>
        <w:t xml:space="preserve">configuration for the </w:t>
      </w:r>
      <w:r w:rsidR="00576BBB">
        <w:rPr>
          <w:rFonts w:ascii="Arial" w:hAnsi="Arial" w:cs="Arial"/>
          <w:lang w:val="en-GB"/>
        </w:rPr>
        <w:t>Remote</w:t>
      </w:r>
      <w:r w:rsidR="00BE08F9" w:rsidRPr="00BE08F9">
        <w:rPr>
          <w:rFonts w:ascii="Arial" w:hAnsi="Arial" w:cs="Arial"/>
          <w:lang w:val="en-GB"/>
        </w:rPr>
        <w:t xml:space="preserve"> UE to send SRB0 in the previous step (</w:t>
      </w:r>
      <w:r w:rsidR="00F91847">
        <w:rPr>
          <w:rFonts w:ascii="Arial" w:hAnsi="Arial" w:cs="Arial"/>
          <w:lang w:val="en-GB"/>
        </w:rPr>
        <w:t>S</w:t>
      </w:r>
      <w:r w:rsidR="00BE08F9" w:rsidRPr="00BE08F9">
        <w:rPr>
          <w:rFonts w:ascii="Arial" w:hAnsi="Arial" w:cs="Arial"/>
          <w:lang w:val="en-GB"/>
        </w:rPr>
        <w:t>tep 1).</w:t>
      </w:r>
    </w:p>
    <w:p w14:paraId="7805F25B" w14:textId="4A85B63A" w:rsidR="00BE08F9" w:rsidRPr="00BE08F9" w:rsidRDefault="00F91847" w:rsidP="00BE08F9">
      <w:pPr>
        <w:spacing w:before="120" w:after="120"/>
        <w:rPr>
          <w:rFonts w:ascii="Arial" w:hAnsi="Arial" w:cs="Arial"/>
          <w:lang w:val="en-GB"/>
        </w:rPr>
      </w:pPr>
      <w:r w:rsidRPr="00EB307F">
        <w:rPr>
          <w:rFonts w:ascii="Arial" w:hAnsi="Arial" w:cs="Arial"/>
          <w:b/>
          <w:lang w:val="en-GB"/>
        </w:rPr>
        <w:t>Proposal-</w:t>
      </w:r>
      <w:r>
        <w:rPr>
          <w:rFonts w:ascii="Arial" w:hAnsi="Arial" w:cs="Arial"/>
          <w:b/>
          <w:lang w:val="en-GB"/>
        </w:rPr>
        <w:t xml:space="preserve">9: Discuss </w:t>
      </w:r>
      <w:r w:rsidRPr="00F91847">
        <w:rPr>
          <w:rFonts w:ascii="Arial" w:hAnsi="Arial" w:cs="Arial"/>
          <w:b/>
          <w:lang w:val="en-GB"/>
        </w:rPr>
        <w:t xml:space="preserve">if the RLC/MAC/PHY configuration over PC5 for the Relay UE to transmit the SRB0 response to Remote UE can be </w:t>
      </w:r>
      <w:r>
        <w:rPr>
          <w:rFonts w:ascii="Arial" w:hAnsi="Arial" w:cs="Arial"/>
          <w:b/>
          <w:lang w:val="en-GB"/>
        </w:rPr>
        <w:t xml:space="preserve">same or </w:t>
      </w:r>
      <w:r w:rsidRPr="00F91847">
        <w:rPr>
          <w:rFonts w:ascii="Arial" w:hAnsi="Arial" w:cs="Arial"/>
          <w:b/>
          <w:lang w:val="en-GB"/>
        </w:rPr>
        <w:t xml:space="preserve">different from the configuration for the Remote UE to send SRB0 </w:t>
      </w:r>
      <w:r>
        <w:rPr>
          <w:rFonts w:ascii="Arial" w:hAnsi="Arial" w:cs="Arial"/>
          <w:b/>
          <w:lang w:val="en-GB"/>
        </w:rPr>
        <w:t>to Relay UE</w:t>
      </w:r>
      <w:r w:rsidR="00BE08F9" w:rsidRPr="00BE08F9">
        <w:rPr>
          <w:rFonts w:ascii="Arial" w:hAnsi="Arial" w:cs="Arial"/>
          <w:lang w:val="en-GB"/>
        </w:rPr>
        <w:t xml:space="preserve"> </w:t>
      </w:r>
    </w:p>
    <w:p w14:paraId="175C28E1" w14:textId="6FA43923" w:rsidR="00BE08F9" w:rsidRPr="00F8250B" w:rsidRDefault="00BE08F9" w:rsidP="00F8250B">
      <w:pPr>
        <w:pStyle w:val="Heading1"/>
        <w:overflowPunct w:val="0"/>
        <w:autoSpaceDE w:val="0"/>
        <w:autoSpaceDN w:val="0"/>
        <w:adjustRightInd w:val="0"/>
        <w:rPr>
          <w:rFonts w:eastAsia="PMingLiU" w:cs="Arial"/>
        </w:rPr>
      </w:pPr>
      <w:r w:rsidRPr="00F8250B">
        <w:rPr>
          <w:rFonts w:eastAsia="PMingLiU" w:cs="Arial"/>
        </w:rPr>
        <w:t xml:space="preserve">Per </w:t>
      </w:r>
      <w:r w:rsidR="009F5151" w:rsidRPr="00F8250B">
        <w:rPr>
          <w:rFonts w:eastAsia="PMingLiU" w:cs="Arial"/>
        </w:rPr>
        <w:t>L</w:t>
      </w:r>
      <w:r w:rsidRPr="00F8250B">
        <w:rPr>
          <w:rFonts w:eastAsia="PMingLiU" w:cs="Arial"/>
        </w:rPr>
        <w:t xml:space="preserve">ink </w:t>
      </w:r>
      <w:r w:rsidR="009F5151" w:rsidRPr="00F8250B">
        <w:rPr>
          <w:rFonts w:eastAsia="PMingLiU" w:cs="Arial"/>
        </w:rPr>
        <w:t>R</w:t>
      </w:r>
      <w:r w:rsidRPr="00F8250B">
        <w:rPr>
          <w:rFonts w:eastAsia="PMingLiU" w:cs="Arial"/>
        </w:rPr>
        <w:t xml:space="preserve">econfiguration </w:t>
      </w:r>
      <w:bookmarkStart w:id="9" w:name="_GoBack"/>
      <w:bookmarkEnd w:id="9"/>
    </w:p>
    <w:p w14:paraId="7C06C433" w14:textId="3485A692" w:rsidR="00BE08F9" w:rsidRDefault="00D2732D" w:rsidP="00BE08F9">
      <w:pPr>
        <w:spacing w:before="120" w:after="120"/>
        <w:rPr>
          <w:rFonts w:ascii="Arial" w:hAnsi="Arial" w:cs="Arial"/>
          <w:lang w:val="en-GB"/>
        </w:rPr>
      </w:pPr>
      <w:r>
        <w:rPr>
          <w:rFonts w:ascii="Arial" w:hAnsi="Arial" w:cs="Arial"/>
          <w:lang w:val="en-GB"/>
        </w:rPr>
        <w:t xml:space="preserve">The </w:t>
      </w:r>
      <w:proofErr w:type="spellStart"/>
      <w:r>
        <w:rPr>
          <w:rFonts w:ascii="Arial" w:hAnsi="Arial" w:cs="Arial"/>
          <w:lang w:val="en-GB"/>
        </w:rPr>
        <w:t>gNB</w:t>
      </w:r>
      <w:proofErr w:type="spellEnd"/>
      <w:r>
        <w:rPr>
          <w:rFonts w:ascii="Arial" w:hAnsi="Arial" w:cs="Arial"/>
          <w:lang w:val="en-GB"/>
        </w:rPr>
        <w:t xml:space="preserve"> may</w:t>
      </w:r>
      <w:r w:rsidR="00BE08F9" w:rsidRPr="00BE08F9">
        <w:rPr>
          <w:rFonts w:ascii="Arial" w:hAnsi="Arial" w:cs="Arial"/>
          <w:lang w:val="en-GB"/>
        </w:rPr>
        <w:t xml:space="preserve"> reconfigure per link configuration after the establishment of end-to-end connection. For example, after </w:t>
      </w:r>
      <w:r w:rsidR="009F5151">
        <w:rPr>
          <w:rFonts w:ascii="Arial" w:hAnsi="Arial" w:cs="Arial"/>
          <w:lang w:val="en-GB"/>
        </w:rPr>
        <w:t xml:space="preserve">the </w:t>
      </w:r>
      <w:r w:rsidR="00576BBB">
        <w:rPr>
          <w:rFonts w:ascii="Arial" w:hAnsi="Arial" w:cs="Arial"/>
          <w:lang w:val="en-GB"/>
        </w:rPr>
        <w:t>Remote</w:t>
      </w:r>
      <w:r w:rsidR="00BE08F9" w:rsidRPr="00BE08F9">
        <w:rPr>
          <w:rFonts w:ascii="Arial" w:hAnsi="Arial" w:cs="Arial"/>
          <w:lang w:val="en-GB"/>
        </w:rPr>
        <w:t xml:space="preserve"> UE receives the response of SRB0 from the </w:t>
      </w:r>
      <w:proofErr w:type="spellStart"/>
      <w:r w:rsidR="009F5151">
        <w:rPr>
          <w:rFonts w:ascii="Arial" w:hAnsi="Arial" w:cs="Arial"/>
          <w:lang w:val="en-GB"/>
        </w:rPr>
        <w:t>gNB</w:t>
      </w:r>
      <w:proofErr w:type="spellEnd"/>
      <w:r w:rsidR="00BE08F9" w:rsidRPr="00BE08F9">
        <w:rPr>
          <w:rFonts w:ascii="Arial" w:hAnsi="Arial" w:cs="Arial"/>
          <w:lang w:val="en-GB"/>
        </w:rPr>
        <w:t xml:space="preserve">, the </w:t>
      </w:r>
      <w:r w:rsidR="00576BBB">
        <w:rPr>
          <w:rFonts w:ascii="Arial" w:hAnsi="Arial" w:cs="Arial"/>
          <w:lang w:val="en-GB"/>
        </w:rPr>
        <w:t>Remote</w:t>
      </w:r>
      <w:r w:rsidR="00BE08F9" w:rsidRPr="00BE08F9">
        <w:rPr>
          <w:rFonts w:ascii="Arial" w:hAnsi="Arial" w:cs="Arial"/>
          <w:lang w:val="en-GB"/>
        </w:rPr>
        <w:t xml:space="preserve"> UE enters RRC_CONNECTED and considers the end-to-end connection successfully established. And, after providing response to SRB0 message, the </w:t>
      </w:r>
      <w:proofErr w:type="spellStart"/>
      <w:r>
        <w:rPr>
          <w:rFonts w:ascii="Arial" w:hAnsi="Arial" w:cs="Arial"/>
          <w:lang w:val="en-GB"/>
        </w:rPr>
        <w:t>gNB</w:t>
      </w:r>
      <w:proofErr w:type="spellEnd"/>
      <w:r w:rsidR="00BE08F9" w:rsidRPr="00BE08F9">
        <w:rPr>
          <w:rFonts w:ascii="Arial" w:hAnsi="Arial" w:cs="Arial"/>
          <w:lang w:val="en-GB"/>
        </w:rPr>
        <w:t xml:space="preserve"> </w:t>
      </w:r>
      <w:r>
        <w:rPr>
          <w:rFonts w:ascii="Arial" w:hAnsi="Arial" w:cs="Arial"/>
          <w:lang w:val="en-GB"/>
        </w:rPr>
        <w:t xml:space="preserve">can </w:t>
      </w:r>
      <w:r w:rsidR="00BE08F9" w:rsidRPr="00BE08F9">
        <w:rPr>
          <w:rFonts w:ascii="Arial" w:hAnsi="Arial" w:cs="Arial"/>
          <w:lang w:val="en-GB"/>
        </w:rPr>
        <w:t xml:space="preserve">send reconfiguration message to </w:t>
      </w:r>
      <w:r>
        <w:rPr>
          <w:rFonts w:ascii="Arial" w:hAnsi="Arial" w:cs="Arial"/>
          <w:lang w:val="en-GB"/>
        </w:rPr>
        <w:t>the</w:t>
      </w:r>
      <w:r w:rsidR="00BE08F9" w:rsidRPr="00BE08F9">
        <w:rPr>
          <w:rFonts w:ascii="Arial" w:hAnsi="Arial" w:cs="Arial"/>
          <w:lang w:val="en-GB"/>
        </w:rPr>
        <w:t xml:space="preserve"> </w:t>
      </w:r>
      <w:r w:rsidR="00576BBB">
        <w:rPr>
          <w:rFonts w:ascii="Arial" w:hAnsi="Arial" w:cs="Arial"/>
          <w:lang w:val="en-GB"/>
        </w:rPr>
        <w:t>Relay</w:t>
      </w:r>
      <w:r w:rsidR="00BE08F9" w:rsidRPr="00BE08F9">
        <w:rPr>
          <w:rFonts w:ascii="Arial" w:hAnsi="Arial" w:cs="Arial"/>
          <w:lang w:val="en-GB"/>
        </w:rPr>
        <w:t xml:space="preserve"> UE to reconfigure </w:t>
      </w:r>
      <w:r>
        <w:rPr>
          <w:rFonts w:ascii="Arial" w:hAnsi="Arial" w:cs="Arial"/>
          <w:lang w:val="en-GB"/>
        </w:rPr>
        <w:t>the l</w:t>
      </w:r>
      <w:r w:rsidR="00BE08F9" w:rsidRPr="00BE08F9">
        <w:rPr>
          <w:rFonts w:ascii="Arial" w:hAnsi="Arial" w:cs="Arial"/>
          <w:lang w:val="en-GB"/>
        </w:rPr>
        <w:t xml:space="preserve">ink for </w:t>
      </w:r>
      <w:r>
        <w:rPr>
          <w:rFonts w:ascii="Arial" w:hAnsi="Arial" w:cs="Arial"/>
          <w:lang w:val="en-GB"/>
        </w:rPr>
        <w:t>r</w:t>
      </w:r>
      <w:r w:rsidR="00576BBB">
        <w:rPr>
          <w:rFonts w:ascii="Arial" w:hAnsi="Arial" w:cs="Arial"/>
          <w:lang w:val="en-GB"/>
        </w:rPr>
        <w:t>elay</w:t>
      </w:r>
      <w:r>
        <w:rPr>
          <w:rFonts w:ascii="Arial" w:hAnsi="Arial" w:cs="Arial"/>
          <w:lang w:val="en-GB"/>
        </w:rPr>
        <w:t>ing</w:t>
      </w:r>
      <w:r w:rsidR="00BE08F9" w:rsidRPr="00BE08F9">
        <w:rPr>
          <w:rFonts w:ascii="Arial" w:hAnsi="Arial" w:cs="Arial"/>
          <w:lang w:val="en-GB"/>
        </w:rPr>
        <w:t xml:space="preserve">. The </w:t>
      </w:r>
      <w:proofErr w:type="spellStart"/>
      <w:r>
        <w:rPr>
          <w:rFonts w:ascii="Arial" w:hAnsi="Arial" w:cs="Arial"/>
          <w:lang w:val="en-GB"/>
        </w:rPr>
        <w:t>gNB</w:t>
      </w:r>
      <w:proofErr w:type="spellEnd"/>
      <w:r w:rsidR="00BE08F9" w:rsidRPr="00BE08F9">
        <w:rPr>
          <w:rFonts w:ascii="Arial" w:hAnsi="Arial" w:cs="Arial"/>
          <w:lang w:val="en-GB"/>
        </w:rPr>
        <w:t xml:space="preserve"> may </w:t>
      </w:r>
      <w:r w:rsidR="009F5151">
        <w:rPr>
          <w:rFonts w:ascii="Arial" w:hAnsi="Arial" w:cs="Arial"/>
          <w:lang w:val="en-GB"/>
        </w:rPr>
        <w:t xml:space="preserve">immediately </w:t>
      </w:r>
      <w:r w:rsidR="00BE08F9" w:rsidRPr="00BE08F9">
        <w:rPr>
          <w:rFonts w:ascii="Arial" w:hAnsi="Arial" w:cs="Arial"/>
          <w:lang w:val="en-GB"/>
        </w:rPr>
        <w:t xml:space="preserve">reconfigure </w:t>
      </w:r>
      <w:r w:rsidR="009F5151">
        <w:rPr>
          <w:rFonts w:ascii="Arial" w:hAnsi="Arial" w:cs="Arial"/>
          <w:lang w:val="en-GB"/>
        </w:rPr>
        <w:t xml:space="preserve">the </w:t>
      </w:r>
      <w:r w:rsidR="00BE08F9" w:rsidRPr="00BE08F9">
        <w:rPr>
          <w:rFonts w:ascii="Arial" w:hAnsi="Arial" w:cs="Arial"/>
          <w:lang w:val="en-GB"/>
        </w:rPr>
        <w:t xml:space="preserve">link configuration for </w:t>
      </w:r>
      <w:r>
        <w:rPr>
          <w:rFonts w:ascii="Arial" w:hAnsi="Arial" w:cs="Arial"/>
          <w:lang w:val="en-GB"/>
        </w:rPr>
        <w:t>r</w:t>
      </w:r>
      <w:r w:rsidR="00576BBB">
        <w:rPr>
          <w:rFonts w:ascii="Arial" w:hAnsi="Arial" w:cs="Arial"/>
          <w:lang w:val="en-GB"/>
        </w:rPr>
        <w:t>elay</w:t>
      </w:r>
      <w:r>
        <w:rPr>
          <w:rFonts w:ascii="Arial" w:hAnsi="Arial" w:cs="Arial"/>
          <w:lang w:val="en-GB"/>
        </w:rPr>
        <w:t>ing</w:t>
      </w:r>
      <w:r w:rsidR="00BE08F9" w:rsidRPr="00BE08F9">
        <w:rPr>
          <w:rFonts w:ascii="Arial" w:hAnsi="Arial" w:cs="Arial"/>
          <w:lang w:val="en-GB"/>
        </w:rPr>
        <w:t xml:space="preserve"> upon receiving the SRB0 (for RRC setup request, for RRC resume request, or for RRC reestablishment request)</w:t>
      </w:r>
      <w:r w:rsidR="009F5151">
        <w:rPr>
          <w:rFonts w:ascii="Arial" w:hAnsi="Arial" w:cs="Arial"/>
          <w:lang w:val="en-GB"/>
        </w:rPr>
        <w:t xml:space="preserve"> from the Remote UE</w:t>
      </w:r>
      <w:r w:rsidR="00BE08F9" w:rsidRPr="00BE08F9">
        <w:rPr>
          <w:rFonts w:ascii="Arial" w:hAnsi="Arial" w:cs="Arial"/>
          <w:lang w:val="en-GB"/>
        </w:rPr>
        <w:t>.</w:t>
      </w:r>
    </w:p>
    <w:p w14:paraId="6B78AF5B" w14:textId="7CDD229C" w:rsidR="00BD7FB2" w:rsidRPr="00582360" w:rsidRDefault="009F5151" w:rsidP="0019330B">
      <w:pPr>
        <w:spacing w:before="120" w:after="120"/>
        <w:rPr>
          <w:rFonts w:ascii="Arial" w:hAnsi="Arial" w:cs="Arial"/>
        </w:rPr>
      </w:pPr>
      <w:r w:rsidRPr="00EB307F">
        <w:rPr>
          <w:rFonts w:ascii="Arial" w:hAnsi="Arial" w:cs="Arial"/>
          <w:b/>
          <w:lang w:val="en-GB"/>
        </w:rPr>
        <w:t>Proposal-</w:t>
      </w:r>
      <w:r>
        <w:rPr>
          <w:rFonts w:ascii="Arial" w:hAnsi="Arial" w:cs="Arial"/>
          <w:b/>
          <w:lang w:val="en-GB"/>
        </w:rPr>
        <w:t xml:space="preserve">10: </w:t>
      </w:r>
      <w:r w:rsidRPr="009F5151">
        <w:rPr>
          <w:rFonts w:ascii="Arial" w:hAnsi="Arial" w:cs="Arial"/>
          <w:b/>
          <w:lang w:val="en-GB"/>
        </w:rPr>
        <w:t xml:space="preserve">The </w:t>
      </w:r>
      <w:proofErr w:type="spellStart"/>
      <w:r w:rsidRPr="009F5151">
        <w:rPr>
          <w:rFonts w:ascii="Arial" w:hAnsi="Arial" w:cs="Arial"/>
          <w:b/>
          <w:lang w:val="en-GB"/>
        </w:rPr>
        <w:t>gNB</w:t>
      </w:r>
      <w:proofErr w:type="spellEnd"/>
      <w:r w:rsidRPr="009F5151">
        <w:rPr>
          <w:rFonts w:ascii="Arial" w:hAnsi="Arial" w:cs="Arial"/>
          <w:b/>
          <w:lang w:val="en-GB"/>
        </w:rPr>
        <w:t xml:space="preserve"> immediately reconfigure </w:t>
      </w:r>
      <w:r>
        <w:rPr>
          <w:rFonts w:ascii="Arial" w:hAnsi="Arial" w:cs="Arial"/>
          <w:b/>
          <w:lang w:val="en-GB"/>
        </w:rPr>
        <w:t xml:space="preserve">the </w:t>
      </w:r>
      <w:r w:rsidRPr="009F5151">
        <w:rPr>
          <w:rFonts w:ascii="Arial" w:hAnsi="Arial" w:cs="Arial"/>
          <w:b/>
          <w:lang w:val="en-GB"/>
        </w:rPr>
        <w:t>link for relaying upon receiving the SRB0</w:t>
      </w:r>
      <w:r>
        <w:rPr>
          <w:rFonts w:ascii="Arial" w:hAnsi="Arial" w:cs="Arial"/>
          <w:b/>
          <w:lang w:val="en-GB"/>
        </w:rPr>
        <w:t xml:space="preserve"> message from the Remote UE</w:t>
      </w:r>
    </w:p>
    <w:p w14:paraId="0FEC18D1" w14:textId="77777777" w:rsidR="00BD7FB2" w:rsidRPr="00D27F1F" w:rsidRDefault="00BD7FB2" w:rsidP="00BD7FB2">
      <w:pPr>
        <w:pStyle w:val="ListParagraph"/>
        <w:numPr>
          <w:ilvl w:val="1"/>
          <w:numId w:val="11"/>
        </w:numPr>
        <w:overflowPunct/>
        <w:autoSpaceDE/>
        <w:autoSpaceDN/>
        <w:adjustRightInd/>
        <w:spacing w:before="120" w:after="0"/>
        <w:contextualSpacing w:val="0"/>
        <w:jc w:val="both"/>
        <w:textAlignment w:val="auto"/>
        <w:outlineLvl w:val="3"/>
        <w:rPr>
          <w:b/>
          <w:i/>
          <w:vanish/>
          <w:lang w:eastAsia="zh-CN"/>
        </w:rPr>
      </w:pPr>
    </w:p>
    <w:p w14:paraId="6F80CCFC" w14:textId="77777777" w:rsidR="00BD7FB2" w:rsidRPr="00D27F1F" w:rsidRDefault="00BD7FB2" w:rsidP="00BD7FB2">
      <w:pPr>
        <w:pStyle w:val="ListParagraph"/>
        <w:numPr>
          <w:ilvl w:val="1"/>
          <w:numId w:val="11"/>
        </w:numPr>
        <w:overflowPunct/>
        <w:autoSpaceDE/>
        <w:autoSpaceDN/>
        <w:adjustRightInd/>
        <w:spacing w:before="120" w:after="0"/>
        <w:contextualSpacing w:val="0"/>
        <w:jc w:val="both"/>
        <w:textAlignment w:val="auto"/>
        <w:outlineLvl w:val="3"/>
        <w:rPr>
          <w:b/>
          <w:i/>
          <w:vanish/>
          <w:lang w:eastAsia="zh-CN"/>
        </w:rPr>
      </w:pPr>
    </w:p>
    <w:bookmarkEnd w:id="0"/>
    <w:bookmarkEnd w:id="1"/>
    <w:bookmarkEnd w:id="5"/>
    <w:bookmarkEnd w:id="6"/>
    <w:bookmarkEnd w:id="7"/>
    <w:bookmarkEnd w:id="8"/>
    <w:p w14:paraId="4077E031" w14:textId="19325F9D" w:rsidR="00887EE0" w:rsidRPr="0075214E" w:rsidRDefault="00887EE0" w:rsidP="00887EE0">
      <w:pPr>
        <w:pStyle w:val="Heading1"/>
        <w:overflowPunct w:val="0"/>
        <w:autoSpaceDE w:val="0"/>
        <w:autoSpaceDN w:val="0"/>
        <w:adjustRightInd w:val="0"/>
        <w:rPr>
          <w:rFonts w:eastAsia="PMingLiU" w:cs="Arial"/>
        </w:rPr>
      </w:pPr>
      <w:r w:rsidRPr="0075214E">
        <w:rPr>
          <w:rFonts w:eastAsia="PMingLiU" w:cs="Arial"/>
        </w:rPr>
        <w:t>Conclusion</w:t>
      </w:r>
    </w:p>
    <w:p w14:paraId="49D98E2F" w14:textId="77777777" w:rsidR="00D41807" w:rsidRDefault="00F16469" w:rsidP="009C1FFB">
      <w:pPr>
        <w:spacing w:after="240"/>
        <w:rPr>
          <w:rFonts w:ascii="Arial" w:hAnsi="Arial" w:cs="Arial"/>
        </w:rPr>
      </w:pPr>
      <w:r w:rsidRPr="0075214E">
        <w:rPr>
          <w:rFonts w:ascii="Arial" w:hAnsi="Arial" w:cs="Arial"/>
        </w:rPr>
        <w:t>The following proposal</w:t>
      </w:r>
      <w:r w:rsidR="00850948" w:rsidRPr="0075214E">
        <w:rPr>
          <w:rFonts w:ascii="Arial" w:hAnsi="Arial" w:cs="Arial"/>
        </w:rPr>
        <w:t>s</w:t>
      </w:r>
      <w:r w:rsidRPr="0075214E">
        <w:rPr>
          <w:rFonts w:ascii="Arial" w:hAnsi="Arial" w:cs="Arial"/>
        </w:rPr>
        <w:t xml:space="preserve"> are </w:t>
      </w:r>
      <w:r w:rsidR="00680B54" w:rsidRPr="0075214E">
        <w:rPr>
          <w:rFonts w:ascii="Arial" w:hAnsi="Arial" w:cs="Arial"/>
        </w:rPr>
        <w:t>made:</w:t>
      </w:r>
    </w:p>
    <w:p w14:paraId="6EB4C70A" w14:textId="0D2917DC" w:rsidR="008C2F9A" w:rsidRDefault="008C2F9A" w:rsidP="008A6A8B">
      <w:pPr>
        <w:spacing w:before="120" w:after="120"/>
        <w:rPr>
          <w:rFonts w:ascii="Arial" w:hAnsi="Arial" w:cs="Arial"/>
          <w:b/>
          <w:lang w:val="en-GB"/>
        </w:rPr>
      </w:pPr>
      <w:r w:rsidRPr="00EB307F">
        <w:rPr>
          <w:rFonts w:ascii="Arial" w:hAnsi="Arial" w:cs="Arial"/>
          <w:b/>
          <w:lang w:val="en-GB"/>
        </w:rPr>
        <w:t>Proposal-1</w:t>
      </w:r>
      <w:r>
        <w:rPr>
          <w:rFonts w:ascii="Arial" w:hAnsi="Arial" w:cs="Arial"/>
          <w:b/>
          <w:lang w:val="en-GB"/>
        </w:rPr>
        <w:t xml:space="preserve">: </w:t>
      </w:r>
      <w:r w:rsidR="008A6A8B">
        <w:rPr>
          <w:rFonts w:ascii="Arial" w:hAnsi="Arial" w:cs="Arial"/>
          <w:b/>
          <w:lang w:val="en-GB"/>
        </w:rPr>
        <w:t xml:space="preserve">Discuss if the </w:t>
      </w:r>
      <w:r w:rsidR="008A6A8B" w:rsidRPr="00EB307F">
        <w:rPr>
          <w:rFonts w:ascii="Arial" w:hAnsi="Arial" w:cs="Arial"/>
          <w:b/>
          <w:lang w:val="en-GB"/>
        </w:rPr>
        <w:t>in</w:t>
      </w:r>
      <w:r w:rsidR="008A6A8B">
        <w:rPr>
          <w:rFonts w:ascii="Arial" w:hAnsi="Arial" w:cs="Arial"/>
          <w:b/>
          <w:lang w:val="en-GB"/>
        </w:rPr>
        <w:t xml:space="preserve">itial message (i.e. SRB0) from Remote UE to </w:t>
      </w:r>
      <w:proofErr w:type="spellStart"/>
      <w:r w:rsidR="008A6A8B">
        <w:rPr>
          <w:rFonts w:ascii="Arial" w:hAnsi="Arial" w:cs="Arial"/>
          <w:b/>
          <w:lang w:val="en-GB"/>
        </w:rPr>
        <w:t>gNB</w:t>
      </w:r>
      <w:proofErr w:type="spellEnd"/>
      <w:r w:rsidR="008A6A8B">
        <w:rPr>
          <w:rFonts w:ascii="Arial" w:hAnsi="Arial" w:cs="Arial"/>
          <w:b/>
          <w:lang w:val="en-GB"/>
        </w:rPr>
        <w:t xml:space="preserve"> </w:t>
      </w:r>
      <w:r w:rsidR="008A6A8B" w:rsidRPr="00EB307F">
        <w:rPr>
          <w:rFonts w:ascii="Arial" w:hAnsi="Arial" w:cs="Arial"/>
          <w:b/>
          <w:lang w:val="en-GB"/>
        </w:rPr>
        <w:t>go</w:t>
      </w:r>
      <w:r w:rsidR="008A6A8B">
        <w:rPr>
          <w:rFonts w:ascii="Arial" w:hAnsi="Arial" w:cs="Arial"/>
          <w:b/>
          <w:lang w:val="en-GB"/>
        </w:rPr>
        <w:t>es</w:t>
      </w:r>
      <w:r w:rsidR="008A6A8B" w:rsidRPr="00EB307F">
        <w:rPr>
          <w:rFonts w:ascii="Arial" w:hAnsi="Arial" w:cs="Arial"/>
          <w:b/>
          <w:lang w:val="en-GB"/>
        </w:rPr>
        <w:t xml:space="preserve"> through adaptation layer</w:t>
      </w:r>
      <w:r w:rsidR="008A6A8B">
        <w:rPr>
          <w:rFonts w:ascii="Arial" w:hAnsi="Arial" w:cs="Arial"/>
          <w:b/>
          <w:lang w:val="en-GB"/>
        </w:rPr>
        <w:t xml:space="preserve"> </w:t>
      </w:r>
      <w:r w:rsidR="008A6A8B" w:rsidRPr="002901C6">
        <w:rPr>
          <w:rFonts w:ascii="Arial" w:hAnsi="Arial" w:cs="Arial"/>
          <w:b/>
          <w:lang w:val="en-GB"/>
        </w:rPr>
        <w:t xml:space="preserve">(at both </w:t>
      </w:r>
      <w:proofErr w:type="spellStart"/>
      <w:r w:rsidR="008A6A8B" w:rsidRPr="002901C6">
        <w:rPr>
          <w:rFonts w:ascii="Arial" w:hAnsi="Arial" w:cs="Arial"/>
          <w:b/>
          <w:lang w:val="en-GB"/>
        </w:rPr>
        <w:t>Uu</w:t>
      </w:r>
      <w:proofErr w:type="spellEnd"/>
      <w:r w:rsidR="008A6A8B" w:rsidRPr="002901C6">
        <w:rPr>
          <w:rFonts w:ascii="Arial" w:hAnsi="Arial" w:cs="Arial"/>
          <w:b/>
          <w:lang w:val="en-GB"/>
        </w:rPr>
        <w:t xml:space="preserve"> and PC5, or only at </w:t>
      </w:r>
      <w:proofErr w:type="spellStart"/>
      <w:r w:rsidR="008A6A8B" w:rsidRPr="002901C6">
        <w:rPr>
          <w:rFonts w:ascii="Arial" w:hAnsi="Arial" w:cs="Arial"/>
          <w:b/>
          <w:lang w:val="en-GB"/>
        </w:rPr>
        <w:t>Uu</w:t>
      </w:r>
      <w:proofErr w:type="spellEnd"/>
      <w:r w:rsidR="008A6A8B" w:rsidRPr="002901C6">
        <w:rPr>
          <w:rFonts w:ascii="Arial" w:hAnsi="Arial" w:cs="Arial"/>
          <w:b/>
          <w:lang w:val="en-GB"/>
        </w:rPr>
        <w:t>)</w:t>
      </w:r>
      <w:r w:rsidR="008A6A8B">
        <w:rPr>
          <w:rFonts w:ascii="Arial" w:hAnsi="Arial" w:cs="Arial"/>
          <w:b/>
          <w:lang w:val="en-GB"/>
        </w:rPr>
        <w:t xml:space="preserve"> </w:t>
      </w:r>
      <w:r w:rsidR="008A6A8B" w:rsidRPr="00EB307F">
        <w:rPr>
          <w:rFonts w:ascii="Arial" w:hAnsi="Arial" w:cs="Arial"/>
          <w:b/>
          <w:lang w:val="en-GB"/>
        </w:rPr>
        <w:t xml:space="preserve">   </w:t>
      </w:r>
    </w:p>
    <w:p w14:paraId="1A820318" w14:textId="08BD6AEA" w:rsidR="008C2F9A" w:rsidRDefault="008C2F9A" w:rsidP="009C1FFB">
      <w:pPr>
        <w:spacing w:after="240"/>
        <w:rPr>
          <w:rFonts w:ascii="Arial" w:hAnsi="Arial" w:cs="Arial"/>
          <w:b/>
          <w:lang w:val="en-GB"/>
        </w:rPr>
      </w:pPr>
      <w:r w:rsidRPr="00EB307F">
        <w:rPr>
          <w:rFonts w:ascii="Arial" w:hAnsi="Arial" w:cs="Arial"/>
          <w:b/>
          <w:lang w:val="en-GB"/>
        </w:rPr>
        <w:t>Proposal-</w:t>
      </w:r>
      <w:r>
        <w:rPr>
          <w:rFonts w:ascii="Arial" w:hAnsi="Arial" w:cs="Arial"/>
          <w:b/>
          <w:lang w:val="en-GB"/>
        </w:rPr>
        <w:t xml:space="preserve">2: </w:t>
      </w:r>
      <w:r w:rsidRPr="00EB307F">
        <w:rPr>
          <w:rFonts w:ascii="Arial" w:hAnsi="Arial" w:cs="Arial"/>
          <w:b/>
          <w:lang w:val="en-GB"/>
        </w:rPr>
        <w:t xml:space="preserve">The </w:t>
      </w:r>
      <w:r>
        <w:rPr>
          <w:rFonts w:ascii="Arial" w:hAnsi="Arial" w:cs="Arial"/>
          <w:b/>
          <w:lang w:val="en-GB"/>
        </w:rPr>
        <w:t xml:space="preserve">Remote UE </w:t>
      </w:r>
      <w:r w:rsidRPr="00EB307F">
        <w:rPr>
          <w:rFonts w:ascii="Arial" w:hAnsi="Arial" w:cs="Arial"/>
          <w:b/>
          <w:lang w:val="en-GB"/>
        </w:rPr>
        <w:t xml:space="preserve">explicitly indicates its </w:t>
      </w:r>
      <w:r>
        <w:rPr>
          <w:rFonts w:ascii="Arial" w:hAnsi="Arial" w:cs="Arial"/>
          <w:b/>
          <w:lang w:val="en-GB"/>
        </w:rPr>
        <w:t>Remote</w:t>
      </w:r>
      <w:r w:rsidRPr="00EB307F">
        <w:rPr>
          <w:rFonts w:ascii="Arial" w:hAnsi="Arial" w:cs="Arial"/>
          <w:b/>
          <w:lang w:val="en-GB"/>
        </w:rPr>
        <w:t xml:space="preserve"> UE ID to </w:t>
      </w:r>
      <w:r>
        <w:rPr>
          <w:rFonts w:ascii="Arial" w:hAnsi="Arial" w:cs="Arial"/>
          <w:b/>
          <w:lang w:val="en-GB"/>
        </w:rPr>
        <w:t>Relay</w:t>
      </w:r>
      <w:r w:rsidRPr="00EB307F">
        <w:rPr>
          <w:rFonts w:ascii="Arial" w:hAnsi="Arial" w:cs="Arial"/>
          <w:b/>
          <w:lang w:val="en-GB"/>
        </w:rPr>
        <w:t xml:space="preserve"> UE </w:t>
      </w:r>
      <w:r>
        <w:rPr>
          <w:rFonts w:ascii="Arial" w:hAnsi="Arial" w:cs="Arial"/>
          <w:b/>
          <w:lang w:val="en-GB"/>
        </w:rPr>
        <w:t>within t</w:t>
      </w:r>
      <w:r w:rsidRPr="00EB307F">
        <w:rPr>
          <w:rFonts w:ascii="Arial" w:hAnsi="Arial" w:cs="Arial"/>
          <w:b/>
          <w:lang w:val="en-GB"/>
        </w:rPr>
        <w:t xml:space="preserve">he initial message (i.e. SRB0) from </w:t>
      </w:r>
      <w:r>
        <w:rPr>
          <w:rFonts w:ascii="Arial" w:hAnsi="Arial" w:cs="Arial"/>
          <w:b/>
          <w:lang w:val="en-GB"/>
        </w:rPr>
        <w:t>Remote</w:t>
      </w:r>
      <w:r w:rsidRPr="00EB307F">
        <w:rPr>
          <w:rFonts w:ascii="Arial" w:hAnsi="Arial" w:cs="Arial"/>
          <w:b/>
          <w:lang w:val="en-GB"/>
        </w:rPr>
        <w:t xml:space="preserve"> UE to </w:t>
      </w:r>
      <w:proofErr w:type="spellStart"/>
      <w:r w:rsidRPr="00EB307F">
        <w:rPr>
          <w:rFonts w:ascii="Arial" w:hAnsi="Arial" w:cs="Arial"/>
          <w:b/>
          <w:lang w:val="en-GB"/>
        </w:rPr>
        <w:t>gNB</w:t>
      </w:r>
      <w:proofErr w:type="spellEnd"/>
    </w:p>
    <w:p w14:paraId="65498076" w14:textId="4FD20F86" w:rsidR="008C2F9A" w:rsidRDefault="008C2F9A" w:rsidP="009C1FFB">
      <w:pPr>
        <w:spacing w:after="240"/>
        <w:rPr>
          <w:rFonts w:ascii="Arial" w:hAnsi="Arial" w:cs="Arial"/>
          <w:b/>
          <w:lang w:val="en-GB"/>
        </w:rPr>
      </w:pPr>
      <w:r w:rsidRPr="00EB307F">
        <w:rPr>
          <w:rFonts w:ascii="Arial" w:hAnsi="Arial" w:cs="Arial"/>
          <w:b/>
          <w:lang w:val="en-GB"/>
        </w:rPr>
        <w:t>Proposal-</w:t>
      </w:r>
      <w:r>
        <w:rPr>
          <w:rFonts w:ascii="Arial" w:hAnsi="Arial" w:cs="Arial"/>
          <w:b/>
          <w:lang w:val="en-GB"/>
        </w:rPr>
        <w:t xml:space="preserve">3: Discuss the exact approach to </w:t>
      </w:r>
      <w:r w:rsidRPr="00B31E4E">
        <w:rPr>
          <w:rFonts w:ascii="Arial" w:hAnsi="Arial" w:cs="Arial"/>
          <w:b/>
          <w:lang w:val="en-GB"/>
        </w:rPr>
        <w:t xml:space="preserve">configure the </w:t>
      </w:r>
      <w:r>
        <w:rPr>
          <w:rFonts w:ascii="Arial" w:hAnsi="Arial" w:cs="Arial"/>
          <w:b/>
          <w:lang w:val="en-GB"/>
        </w:rPr>
        <w:t xml:space="preserve">PC5 </w:t>
      </w:r>
      <w:r w:rsidRPr="00B31E4E">
        <w:rPr>
          <w:rFonts w:ascii="Arial" w:hAnsi="Arial" w:cs="Arial"/>
          <w:b/>
          <w:lang w:val="en-GB"/>
        </w:rPr>
        <w:t>RLC channel</w:t>
      </w:r>
      <w:r>
        <w:rPr>
          <w:rFonts w:ascii="Arial" w:hAnsi="Arial" w:cs="Arial"/>
          <w:b/>
          <w:lang w:val="en-GB"/>
        </w:rPr>
        <w:t xml:space="preserve"> to transmit SRB0</w:t>
      </w:r>
      <w:r w:rsidRPr="00B31E4E">
        <w:rPr>
          <w:rFonts w:ascii="Arial" w:hAnsi="Arial" w:cs="Arial"/>
          <w:b/>
          <w:lang w:val="en-GB"/>
        </w:rPr>
        <w:t>: default, specified configuration, or signalling handshake based approach</w:t>
      </w:r>
    </w:p>
    <w:p w14:paraId="51645196" w14:textId="109ACC0D" w:rsidR="008C2F9A" w:rsidRDefault="008C2F9A" w:rsidP="009C1FFB">
      <w:pPr>
        <w:spacing w:after="240"/>
        <w:rPr>
          <w:rFonts w:ascii="Arial" w:hAnsi="Arial" w:cs="Arial"/>
          <w:b/>
          <w:lang w:val="en-GB"/>
        </w:rPr>
      </w:pPr>
      <w:r w:rsidRPr="00EB307F">
        <w:rPr>
          <w:rFonts w:ascii="Arial" w:hAnsi="Arial" w:cs="Arial"/>
          <w:b/>
          <w:lang w:val="en-GB"/>
        </w:rPr>
        <w:t>Proposal-</w:t>
      </w:r>
      <w:r>
        <w:rPr>
          <w:rFonts w:ascii="Arial" w:hAnsi="Arial" w:cs="Arial"/>
          <w:b/>
          <w:lang w:val="en-GB"/>
        </w:rPr>
        <w:t xml:space="preserve">4: </w:t>
      </w:r>
      <w:r w:rsidRPr="001201C4">
        <w:rPr>
          <w:rFonts w:ascii="Arial" w:hAnsi="Arial" w:cs="Arial"/>
          <w:b/>
          <w:lang w:val="en-GB"/>
        </w:rPr>
        <w:t xml:space="preserve">a Remote UE can use a PC5-RRC message (e.g. </w:t>
      </w:r>
      <w:proofErr w:type="spellStart"/>
      <w:r w:rsidRPr="001201C4">
        <w:rPr>
          <w:rFonts w:ascii="Arial" w:hAnsi="Arial" w:cs="Arial"/>
          <w:b/>
          <w:lang w:val="en-GB"/>
        </w:rPr>
        <w:t>RRCReconfigurationSidelink</w:t>
      </w:r>
      <w:proofErr w:type="spellEnd"/>
      <w:r w:rsidRPr="001201C4">
        <w:rPr>
          <w:rFonts w:ascii="Arial" w:hAnsi="Arial" w:cs="Arial"/>
          <w:b/>
          <w:lang w:val="en-GB"/>
        </w:rPr>
        <w:t>) as a container to deliver the SRB0 message to Relay UE.</w:t>
      </w:r>
    </w:p>
    <w:p w14:paraId="3CED3742" w14:textId="736DA5DB" w:rsidR="008C2F9A" w:rsidRDefault="008C2F9A" w:rsidP="009C1FFB">
      <w:pPr>
        <w:spacing w:after="240"/>
        <w:rPr>
          <w:rFonts w:ascii="Arial" w:hAnsi="Arial" w:cs="Arial"/>
          <w:b/>
          <w:lang w:val="en-GB"/>
        </w:rPr>
      </w:pPr>
      <w:r w:rsidRPr="00EB307F">
        <w:rPr>
          <w:rFonts w:ascii="Arial" w:hAnsi="Arial" w:cs="Arial"/>
          <w:b/>
          <w:lang w:val="en-GB"/>
        </w:rPr>
        <w:t>Proposal-</w:t>
      </w:r>
      <w:r>
        <w:rPr>
          <w:rFonts w:ascii="Arial" w:hAnsi="Arial" w:cs="Arial"/>
          <w:b/>
          <w:lang w:val="en-GB"/>
        </w:rPr>
        <w:t xml:space="preserve">5: </w:t>
      </w:r>
      <w:r w:rsidRPr="00EB307F">
        <w:rPr>
          <w:rFonts w:ascii="Arial" w:hAnsi="Arial" w:cs="Arial"/>
          <w:b/>
          <w:lang w:val="en-GB"/>
        </w:rPr>
        <w:t xml:space="preserve">The </w:t>
      </w:r>
      <w:r>
        <w:rPr>
          <w:rFonts w:ascii="Arial" w:hAnsi="Arial" w:cs="Arial"/>
          <w:b/>
          <w:lang w:val="en-GB"/>
        </w:rPr>
        <w:t xml:space="preserve">Relay UE </w:t>
      </w:r>
      <w:r w:rsidRPr="00EB307F">
        <w:rPr>
          <w:rFonts w:ascii="Arial" w:hAnsi="Arial" w:cs="Arial"/>
          <w:b/>
          <w:lang w:val="en-GB"/>
        </w:rPr>
        <w:t xml:space="preserve">explicitly indicates its </w:t>
      </w:r>
      <w:r>
        <w:rPr>
          <w:rFonts w:ascii="Arial" w:hAnsi="Arial" w:cs="Arial"/>
          <w:b/>
          <w:lang w:val="en-GB"/>
        </w:rPr>
        <w:t>Remote</w:t>
      </w:r>
      <w:r w:rsidRPr="00EB307F">
        <w:rPr>
          <w:rFonts w:ascii="Arial" w:hAnsi="Arial" w:cs="Arial"/>
          <w:b/>
          <w:lang w:val="en-GB"/>
        </w:rPr>
        <w:t xml:space="preserve"> UE ID to </w:t>
      </w:r>
      <w:proofErr w:type="spellStart"/>
      <w:r>
        <w:rPr>
          <w:rFonts w:ascii="Arial" w:hAnsi="Arial" w:cs="Arial"/>
          <w:b/>
          <w:lang w:val="en-GB"/>
        </w:rPr>
        <w:t>gNB</w:t>
      </w:r>
      <w:proofErr w:type="spellEnd"/>
      <w:r w:rsidRPr="00EB307F">
        <w:rPr>
          <w:rFonts w:ascii="Arial" w:hAnsi="Arial" w:cs="Arial"/>
          <w:b/>
          <w:lang w:val="en-GB"/>
        </w:rPr>
        <w:t xml:space="preserve"> UE </w:t>
      </w:r>
      <w:r>
        <w:rPr>
          <w:rFonts w:ascii="Arial" w:hAnsi="Arial" w:cs="Arial"/>
          <w:b/>
          <w:lang w:val="en-GB"/>
        </w:rPr>
        <w:t>within t</w:t>
      </w:r>
      <w:r w:rsidRPr="00EB307F">
        <w:rPr>
          <w:rFonts w:ascii="Arial" w:hAnsi="Arial" w:cs="Arial"/>
          <w:b/>
          <w:lang w:val="en-GB"/>
        </w:rPr>
        <w:t>he</w:t>
      </w:r>
      <w:r>
        <w:rPr>
          <w:rFonts w:ascii="Arial" w:hAnsi="Arial" w:cs="Arial"/>
          <w:b/>
          <w:lang w:val="en-GB"/>
        </w:rPr>
        <w:t xml:space="preserve"> forwarded</w:t>
      </w:r>
      <w:r w:rsidRPr="00EB307F">
        <w:rPr>
          <w:rFonts w:ascii="Arial" w:hAnsi="Arial" w:cs="Arial"/>
          <w:b/>
          <w:lang w:val="en-GB"/>
        </w:rPr>
        <w:t xml:space="preserve"> initial message (i.e. SRB0) from </w:t>
      </w:r>
      <w:r>
        <w:rPr>
          <w:rFonts w:ascii="Arial" w:hAnsi="Arial" w:cs="Arial"/>
          <w:b/>
          <w:lang w:val="en-GB"/>
        </w:rPr>
        <w:t>Relay</w:t>
      </w:r>
      <w:r w:rsidRPr="00EB307F">
        <w:rPr>
          <w:rFonts w:ascii="Arial" w:hAnsi="Arial" w:cs="Arial"/>
          <w:b/>
          <w:lang w:val="en-GB"/>
        </w:rPr>
        <w:t xml:space="preserve"> UE to </w:t>
      </w:r>
      <w:proofErr w:type="spellStart"/>
      <w:r w:rsidRPr="00EB307F">
        <w:rPr>
          <w:rFonts w:ascii="Arial" w:hAnsi="Arial" w:cs="Arial"/>
          <w:b/>
          <w:lang w:val="en-GB"/>
        </w:rPr>
        <w:t>gNB</w:t>
      </w:r>
      <w:proofErr w:type="spellEnd"/>
    </w:p>
    <w:p w14:paraId="2D8FBC41" w14:textId="7E35D9DC" w:rsidR="008C2F9A" w:rsidRDefault="008C2F9A" w:rsidP="009C1FFB">
      <w:pPr>
        <w:spacing w:after="240"/>
        <w:rPr>
          <w:rFonts w:ascii="Arial" w:hAnsi="Arial" w:cs="Arial"/>
          <w:b/>
          <w:lang w:val="en-GB" w:eastAsia="zh-CN"/>
        </w:rPr>
      </w:pPr>
      <w:r w:rsidRPr="00EB307F">
        <w:rPr>
          <w:rFonts w:ascii="Arial" w:hAnsi="Arial" w:cs="Arial"/>
          <w:b/>
          <w:lang w:val="en-GB"/>
        </w:rPr>
        <w:t>Proposal-</w:t>
      </w:r>
      <w:r>
        <w:rPr>
          <w:rFonts w:ascii="Arial" w:hAnsi="Arial" w:cs="Arial"/>
          <w:b/>
          <w:lang w:val="en-GB"/>
        </w:rPr>
        <w:t xml:space="preserve">6: Discuss if </w:t>
      </w:r>
      <w:r w:rsidRPr="004312FA">
        <w:rPr>
          <w:rFonts w:ascii="Arial" w:hAnsi="Arial" w:cs="Arial"/>
          <w:b/>
          <w:lang w:val="en-GB"/>
        </w:rPr>
        <w:t xml:space="preserve">the SRB0 message can be contained in a RRC message on UL-DCCH of </w:t>
      </w:r>
      <w:r>
        <w:rPr>
          <w:rFonts w:ascii="Arial" w:hAnsi="Arial" w:cs="Arial"/>
          <w:b/>
          <w:lang w:val="en-GB"/>
        </w:rPr>
        <w:t>the</w:t>
      </w:r>
      <w:r w:rsidRPr="004312FA">
        <w:rPr>
          <w:rFonts w:ascii="Arial" w:hAnsi="Arial" w:cs="Arial"/>
          <w:b/>
          <w:lang w:val="en-GB"/>
        </w:rPr>
        <w:t xml:space="preserve"> Relay UE</w:t>
      </w:r>
      <w:r>
        <w:rPr>
          <w:rFonts w:ascii="Arial" w:hAnsi="Arial" w:cs="Arial"/>
          <w:b/>
          <w:lang w:val="en-GB"/>
        </w:rPr>
        <w:t xml:space="preserve"> from Relay UE to </w:t>
      </w:r>
      <w:proofErr w:type="spellStart"/>
      <w:r>
        <w:rPr>
          <w:rFonts w:ascii="Arial" w:hAnsi="Arial" w:cs="Arial"/>
          <w:b/>
          <w:lang w:val="en-GB"/>
        </w:rPr>
        <w:t>g</w:t>
      </w:r>
      <w:r>
        <w:rPr>
          <w:rFonts w:ascii="Arial" w:hAnsi="Arial" w:cs="Arial" w:hint="eastAsia"/>
          <w:b/>
          <w:lang w:val="en-GB" w:eastAsia="zh-CN"/>
        </w:rPr>
        <w:t>NB</w:t>
      </w:r>
      <w:proofErr w:type="spellEnd"/>
    </w:p>
    <w:p w14:paraId="43ABFDAC" w14:textId="382F7EAF" w:rsidR="008C2F9A" w:rsidRDefault="008C2F9A" w:rsidP="009C1FFB">
      <w:pPr>
        <w:spacing w:after="240"/>
        <w:rPr>
          <w:rFonts w:ascii="Arial" w:hAnsi="Arial" w:cs="Arial"/>
          <w:b/>
          <w:lang w:val="en-GB" w:eastAsia="zh-CN"/>
        </w:rPr>
      </w:pPr>
      <w:r w:rsidRPr="00EB307F">
        <w:rPr>
          <w:rFonts w:ascii="Arial" w:hAnsi="Arial" w:cs="Arial"/>
          <w:b/>
          <w:lang w:val="en-GB"/>
        </w:rPr>
        <w:t>Proposal-</w:t>
      </w:r>
      <w:r>
        <w:rPr>
          <w:rFonts w:ascii="Arial" w:hAnsi="Arial" w:cs="Arial"/>
          <w:b/>
          <w:lang w:val="en-GB"/>
        </w:rPr>
        <w:t xml:space="preserve">7: </w:t>
      </w:r>
      <w:r w:rsidRPr="00EB307F">
        <w:rPr>
          <w:rFonts w:ascii="Arial" w:hAnsi="Arial" w:cs="Arial"/>
          <w:b/>
          <w:lang w:val="en-GB"/>
        </w:rPr>
        <w:t xml:space="preserve">The </w:t>
      </w:r>
      <w:proofErr w:type="spellStart"/>
      <w:r>
        <w:rPr>
          <w:rFonts w:ascii="Arial" w:hAnsi="Arial" w:cs="Arial"/>
          <w:b/>
          <w:lang w:val="en-GB"/>
        </w:rPr>
        <w:t>gNB</w:t>
      </w:r>
      <w:proofErr w:type="spellEnd"/>
      <w:r>
        <w:rPr>
          <w:rFonts w:ascii="Arial" w:hAnsi="Arial" w:cs="Arial"/>
          <w:b/>
          <w:lang w:val="en-GB"/>
        </w:rPr>
        <w:t xml:space="preserve"> </w:t>
      </w:r>
      <w:r w:rsidRPr="00EB307F">
        <w:rPr>
          <w:rFonts w:ascii="Arial" w:hAnsi="Arial" w:cs="Arial"/>
          <w:b/>
          <w:lang w:val="en-GB"/>
        </w:rPr>
        <w:t xml:space="preserve">explicitly indicates its </w:t>
      </w:r>
      <w:r>
        <w:rPr>
          <w:rFonts w:ascii="Arial" w:hAnsi="Arial" w:cs="Arial"/>
          <w:b/>
          <w:lang w:val="en-GB"/>
        </w:rPr>
        <w:t>Remote</w:t>
      </w:r>
      <w:r w:rsidRPr="00EB307F">
        <w:rPr>
          <w:rFonts w:ascii="Arial" w:hAnsi="Arial" w:cs="Arial"/>
          <w:b/>
          <w:lang w:val="en-GB"/>
        </w:rPr>
        <w:t xml:space="preserve"> UE ID to </w:t>
      </w:r>
      <w:r>
        <w:rPr>
          <w:rFonts w:ascii="Arial" w:hAnsi="Arial" w:cs="Arial"/>
          <w:b/>
          <w:lang w:val="en-GB"/>
        </w:rPr>
        <w:t>Relay</w:t>
      </w:r>
      <w:r w:rsidRPr="00EB307F">
        <w:rPr>
          <w:rFonts w:ascii="Arial" w:hAnsi="Arial" w:cs="Arial"/>
          <w:b/>
          <w:lang w:val="en-GB"/>
        </w:rPr>
        <w:t xml:space="preserve"> UE </w:t>
      </w:r>
      <w:r>
        <w:rPr>
          <w:rFonts w:ascii="Arial" w:hAnsi="Arial" w:cs="Arial"/>
          <w:b/>
          <w:lang w:val="en-GB"/>
        </w:rPr>
        <w:t>during its response to the SRB0 message coming from Remote UE</w:t>
      </w:r>
      <w:r w:rsidRPr="00C239EC">
        <w:rPr>
          <w:rFonts w:ascii="Arial" w:hAnsi="Arial" w:cs="Arial"/>
          <w:b/>
          <w:lang w:val="en-GB"/>
        </w:rPr>
        <w:t xml:space="preserve"> </w:t>
      </w:r>
      <w:r>
        <w:rPr>
          <w:rFonts w:ascii="Arial" w:hAnsi="Arial" w:cs="Arial"/>
          <w:b/>
          <w:lang w:val="en-GB"/>
        </w:rPr>
        <w:t>f</w:t>
      </w:r>
      <w:r w:rsidRPr="00044AEE">
        <w:rPr>
          <w:rFonts w:ascii="Arial" w:hAnsi="Arial" w:cs="Arial"/>
          <w:b/>
          <w:lang w:val="en-GB"/>
        </w:rPr>
        <w:t xml:space="preserve">or purpose of </w:t>
      </w:r>
      <w:r w:rsidRPr="00C239EC">
        <w:rPr>
          <w:rFonts w:ascii="Arial" w:hAnsi="Arial" w:cs="Arial"/>
          <w:b/>
          <w:lang w:val="en-GB"/>
        </w:rPr>
        <w:t>RRC connection management</w:t>
      </w:r>
    </w:p>
    <w:p w14:paraId="77492828" w14:textId="111BD931" w:rsidR="008C2F9A" w:rsidRDefault="008C2F9A" w:rsidP="008C2F9A">
      <w:pPr>
        <w:spacing w:before="120" w:after="120"/>
        <w:rPr>
          <w:rFonts w:ascii="Arial" w:hAnsi="Arial" w:cs="Arial"/>
          <w:b/>
          <w:lang w:val="en-GB" w:eastAsia="zh-CN"/>
        </w:rPr>
      </w:pPr>
      <w:r w:rsidRPr="00EB307F">
        <w:rPr>
          <w:rFonts w:ascii="Arial" w:hAnsi="Arial" w:cs="Arial"/>
          <w:b/>
          <w:lang w:val="en-GB"/>
        </w:rPr>
        <w:lastRenderedPageBreak/>
        <w:t>Proposal-</w:t>
      </w:r>
      <w:r>
        <w:rPr>
          <w:rFonts w:ascii="Arial" w:hAnsi="Arial" w:cs="Arial"/>
          <w:b/>
          <w:lang w:val="en-GB"/>
        </w:rPr>
        <w:t>8: B</w:t>
      </w:r>
      <w:r w:rsidRPr="009E5BA3">
        <w:rPr>
          <w:rFonts w:ascii="Arial" w:hAnsi="Arial" w:cs="Arial"/>
          <w:b/>
          <w:lang w:val="en-GB"/>
        </w:rPr>
        <w:t xml:space="preserve">oth unicasted manner and broadcast manner based response </w:t>
      </w:r>
      <w:r>
        <w:rPr>
          <w:rFonts w:ascii="Arial" w:hAnsi="Arial" w:cs="Arial"/>
          <w:b/>
          <w:lang w:val="en-GB"/>
        </w:rPr>
        <w:t xml:space="preserve">from </w:t>
      </w:r>
      <w:proofErr w:type="spellStart"/>
      <w:r>
        <w:rPr>
          <w:rFonts w:ascii="Arial" w:hAnsi="Arial" w:cs="Arial"/>
          <w:b/>
          <w:lang w:val="en-GB"/>
        </w:rPr>
        <w:t>gNB</w:t>
      </w:r>
      <w:proofErr w:type="spellEnd"/>
      <w:r>
        <w:rPr>
          <w:rFonts w:ascii="Arial" w:hAnsi="Arial" w:cs="Arial"/>
          <w:b/>
          <w:lang w:val="en-GB"/>
        </w:rPr>
        <w:t xml:space="preserve"> to the Remote UE should be allowed as a response to the SRB0 message for purpose of </w:t>
      </w:r>
      <w:r w:rsidRPr="009E5BA3">
        <w:rPr>
          <w:rFonts w:ascii="Arial" w:hAnsi="Arial" w:cs="Arial"/>
          <w:b/>
          <w:lang w:val="en-GB"/>
        </w:rPr>
        <w:t>on-demand system information request</w:t>
      </w:r>
    </w:p>
    <w:p w14:paraId="251171AB" w14:textId="77777777" w:rsidR="008C2F9A" w:rsidRDefault="008C2F9A" w:rsidP="008C2F9A">
      <w:pPr>
        <w:spacing w:before="120" w:after="120"/>
        <w:rPr>
          <w:rFonts w:ascii="Arial" w:hAnsi="Arial" w:cs="Arial"/>
          <w:lang w:val="en-GB"/>
        </w:rPr>
      </w:pPr>
      <w:r w:rsidRPr="00EB307F">
        <w:rPr>
          <w:rFonts w:ascii="Arial" w:hAnsi="Arial" w:cs="Arial"/>
          <w:b/>
          <w:lang w:val="en-GB"/>
        </w:rPr>
        <w:t>Proposal-</w:t>
      </w:r>
      <w:r>
        <w:rPr>
          <w:rFonts w:ascii="Arial" w:hAnsi="Arial" w:cs="Arial"/>
          <w:b/>
          <w:lang w:val="en-GB"/>
        </w:rPr>
        <w:t xml:space="preserve">9: Discuss </w:t>
      </w:r>
      <w:r w:rsidRPr="00F91847">
        <w:rPr>
          <w:rFonts w:ascii="Arial" w:hAnsi="Arial" w:cs="Arial"/>
          <w:b/>
          <w:lang w:val="en-GB"/>
        </w:rPr>
        <w:t xml:space="preserve">if the RLC/MAC/PHY configuration over PC5 for the Relay UE to transmit the SRB0 response to Remote UE can be </w:t>
      </w:r>
      <w:r>
        <w:rPr>
          <w:rFonts w:ascii="Arial" w:hAnsi="Arial" w:cs="Arial"/>
          <w:b/>
          <w:lang w:val="en-GB"/>
        </w:rPr>
        <w:t xml:space="preserve">same or </w:t>
      </w:r>
      <w:r w:rsidRPr="00F91847">
        <w:rPr>
          <w:rFonts w:ascii="Arial" w:hAnsi="Arial" w:cs="Arial"/>
          <w:b/>
          <w:lang w:val="en-GB"/>
        </w:rPr>
        <w:t xml:space="preserve">different from the configuration for the Remote UE to send SRB0 </w:t>
      </w:r>
      <w:r>
        <w:rPr>
          <w:rFonts w:ascii="Arial" w:hAnsi="Arial" w:cs="Arial"/>
          <w:b/>
          <w:lang w:val="en-GB"/>
        </w:rPr>
        <w:t>to Relay UE</w:t>
      </w:r>
    </w:p>
    <w:p w14:paraId="16DE4DAB" w14:textId="7467E991" w:rsidR="008C2F9A" w:rsidRPr="008C2F9A" w:rsidRDefault="008C2F9A" w:rsidP="008C2F9A">
      <w:pPr>
        <w:spacing w:before="120" w:after="120"/>
        <w:rPr>
          <w:rFonts w:ascii="Arial" w:hAnsi="Arial" w:cs="Arial"/>
          <w:lang w:val="en-GB"/>
        </w:rPr>
      </w:pPr>
      <w:r w:rsidRPr="00EB307F">
        <w:rPr>
          <w:rFonts w:ascii="Arial" w:hAnsi="Arial" w:cs="Arial"/>
          <w:b/>
          <w:lang w:val="en-GB"/>
        </w:rPr>
        <w:t>Proposal-</w:t>
      </w:r>
      <w:r>
        <w:rPr>
          <w:rFonts w:ascii="Arial" w:hAnsi="Arial" w:cs="Arial"/>
          <w:b/>
          <w:lang w:val="en-GB"/>
        </w:rPr>
        <w:t xml:space="preserve">10: </w:t>
      </w:r>
      <w:r w:rsidRPr="009F5151">
        <w:rPr>
          <w:rFonts w:ascii="Arial" w:hAnsi="Arial" w:cs="Arial"/>
          <w:b/>
          <w:lang w:val="en-GB"/>
        </w:rPr>
        <w:t xml:space="preserve">The </w:t>
      </w:r>
      <w:proofErr w:type="spellStart"/>
      <w:r w:rsidRPr="009F5151">
        <w:rPr>
          <w:rFonts w:ascii="Arial" w:hAnsi="Arial" w:cs="Arial"/>
          <w:b/>
          <w:lang w:val="en-GB"/>
        </w:rPr>
        <w:t>gNB</w:t>
      </w:r>
      <w:proofErr w:type="spellEnd"/>
      <w:r w:rsidRPr="009F5151">
        <w:rPr>
          <w:rFonts w:ascii="Arial" w:hAnsi="Arial" w:cs="Arial"/>
          <w:b/>
          <w:lang w:val="en-GB"/>
        </w:rPr>
        <w:t xml:space="preserve"> immediately reconfigure </w:t>
      </w:r>
      <w:r>
        <w:rPr>
          <w:rFonts w:ascii="Arial" w:hAnsi="Arial" w:cs="Arial"/>
          <w:b/>
          <w:lang w:val="en-GB"/>
        </w:rPr>
        <w:t xml:space="preserve">the </w:t>
      </w:r>
      <w:r w:rsidRPr="009F5151">
        <w:rPr>
          <w:rFonts w:ascii="Arial" w:hAnsi="Arial" w:cs="Arial"/>
          <w:b/>
          <w:lang w:val="en-GB"/>
        </w:rPr>
        <w:t>link for relaying upon receiving the SRB0</w:t>
      </w:r>
      <w:r>
        <w:rPr>
          <w:rFonts w:ascii="Arial" w:hAnsi="Arial" w:cs="Arial"/>
          <w:b/>
          <w:lang w:val="en-GB"/>
        </w:rPr>
        <w:t xml:space="preserve"> message from the Remote UE</w:t>
      </w:r>
    </w:p>
    <w:p w14:paraId="7F37F751" w14:textId="5735CD44" w:rsidR="00732182" w:rsidRPr="0075214E" w:rsidRDefault="00732182" w:rsidP="00732182">
      <w:pPr>
        <w:pStyle w:val="Heading1"/>
        <w:overflowPunct w:val="0"/>
        <w:autoSpaceDE w:val="0"/>
        <w:autoSpaceDN w:val="0"/>
        <w:adjustRightInd w:val="0"/>
        <w:rPr>
          <w:rFonts w:eastAsia="PMingLiU" w:cs="Arial"/>
        </w:rPr>
      </w:pPr>
      <w:r w:rsidRPr="0075214E">
        <w:rPr>
          <w:rFonts w:eastAsia="PMingLiU" w:cs="Arial"/>
        </w:rPr>
        <w:t>References</w:t>
      </w:r>
    </w:p>
    <w:p w14:paraId="780B02AB" w14:textId="3F1DB798" w:rsidR="002F39DA" w:rsidRDefault="002F39DA" w:rsidP="002F39DA">
      <w:pPr>
        <w:spacing w:after="240"/>
        <w:ind w:left="720" w:hanging="720"/>
        <w:rPr>
          <w:rFonts w:ascii="Arial" w:hAnsi="Arial" w:cs="Arial"/>
          <w:lang w:val="en-GB" w:eastAsia="en-US"/>
        </w:rPr>
      </w:pPr>
      <w:r w:rsidRPr="0075214E">
        <w:rPr>
          <w:rFonts w:ascii="Arial" w:hAnsi="Arial" w:cs="Arial"/>
          <w:lang w:val="en-GB" w:eastAsia="en-US"/>
        </w:rPr>
        <w:t>[1]</w:t>
      </w:r>
      <w:r w:rsidRPr="0075214E">
        <w:rPr>
          <w:rFonts w:ascii="Arial" w:hAnsi="Arial" w:cs="Arial"/>
          <w:lang w:val="en-GB" w:eastAsia="en-US"/>
        </w:rPr>
        <w:tab/>
      </w:r>
      <w:r w:rsidR="005D4727">
        <w:rPr>
          <w:rFonts w:ascii="Arial" w:hAnsi="Arial" w:cs="Arial"/>
          <w:lang w:val="en-GB" w:eastAsia="en-US"/>
        </w:rPr>
        <w:t>TR38.836</w:t>
      </w:r>
      <w:r w:rsidR="00630D6B" w:rsidRPr="00882087">
        <w:rPr>
          <w:rFonts w:ascii="Arial" w:hAnsi="Arial" w:cs="Arial"/>
          <w:lang w:val="en-GB" w:eastAsia="en-US"/>
        </w:rPr>
        <w:t>.</w:t>
      </w:r>
    </w:p>
    <w:p w14:paraId="2102D0B9" w14:textId="58A76017" w:rsidR="00957A91" w:rsidRDefault="00957A91" w:rsidP="002F39DA">
      <w:pPr>
        <w:spacing w:after="240"/>
        <w:ind w:left="720" w:hanging="720"/>
        <w:rPr>
          <w:rFonts w:ascii="Arial" w:hAnsi="Arial" w:cs="Arial"/>
          <w:lang w:val="en-GB" w:eastAsia="en-US"/>
        </w:rPr>
      </w:pPr>
      <w:r>
        <w:rPr>
          <w:rFonts w:ascii="Arial" w:hAnsi="Arial" w:cs="Arial"/>
          <w:lang w:val="en-GB" w:eastAsia="en-US"/>
        </w:rPr>
        <w:t>[2]</w:t>
      </w:r>
      <w:r>
        <w:rPr>
          <w:rFonts w:ascii="Arial" w:hAnsi="Arial" w:cs="Arial"/>
          <w:lang w:val="en-GB" w:eastAsia="en-US"/>
        </w:rPr>
        <w:tab/>
        <w:t xml:space="preserve">RP-210904 New WID on SL Relay </w:t>
      </w:r>
    </w:p>
    <w:p w14:paraId="2CD622BD" w14:textId="77777777" w:rsidR="00802303" w:rsidRDefault="00802303" w:rsidP="002F39DA">
      <w:pPr>
        <w:spacing w:after="240"/>
        <w:ind w:left="720" w:hanging="720"/>
        <w:rPr>
          <w:rFonts w:ascii="Arial" w:hAnsi="Arial" w:cs="Arial"/>
          <w:lang w:val="en-GB" w:eastAsia="en-US"/>
        </w:rPr>
      </w:pPr>
    </w:p>
    <w:p w14:paraId="448D0D91" w14:textId="20DDE144" w:rsidR="00802303" w:rsidRPr="0075214E" w:rsidRDefault="00802303" w:rsidP="00802303">
      <w:pPr>
        <w:pStyle w:val="Heading1"/>
        <w:overflowPunct w:val="0"/>
        <w:autoSpaceDE w:val="0"/>
        <w:autoSpaceDN w:val="0"/>
        <w:adjustRightInd w:val="0"/>
        <w:rPr>
          <w:rFonts w:eastAsia="PMingLiU" w:cs="Arial"/>
        </w:rPr>
      </w:pPr>
      <w:r>
        <w:rPr>
          <w:rFonts w:eastAsia="PMingLiU" w:cs="Arial"/>
        </w:rPr>
        <w:t xml:space="preserve">Annex: </w:t>
      </w:r>
      <w:r>
        <w:t>Connection Management</w:t>
      </w:r>
      <w:r>
        <w:t xml:space="preserve"> from TR38.836</w:t>
      </w:r>
    </w:p>
    <w:p w14:paraId="20683ADE" w14:textId="77777777" w:rsidR="00802303" w:rsidRDefault="00802303" w:rsidP="00802303">
      <w:pPr>
        <w:pStyle w:val="Heading4"/>
      </w:pPr>
      <w:bookmarkStart w:id="10" w:name="_Toc65563888"/>
      <w:r>
        <w:rPr>
          <w:rFonts w:hint="eastAsia"/>
          <w:lang w:eastAsia="zh-CN"/>
        </w:rPr>
        <w:t>4.5.5.1</w:t>
      </w:r>
      <w:r>
        <w:tab/>
        <w:t>Connection Management</w:t>
      </w:r>
      <w:bookmarkEnd w:id="10"/>
    </w:p>
    <w:p w14:paraId="20E20E1C" w14:textId="0003CA7E" w:rsidR="00802303" w:rsidRDefault="00802303" w:rsidP="00802303">
      <w:r>
        <w:t xml:space="preserve"> </w:t>
      </w:r>
    </w:p>
    <w:p w14:paraId="1B441CC5" w14:textId="77777777" w:rsidR="00802303" w:rsidRDefault="00802303" w:rsidP="00802303">
      <w:pPr>
        <w:pStyle w:val="TH"/>
      </w:pPr>
      <w:r>
        <w:object w:dxaOrig="6451" w:dyaOrig="5926" w14:anchorId="55E07E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7pt;height:298pt" o:ole="">
            <v:imagedata r:id="rId8" o:title=""/>
          </v:shape>
          <o:OLEObject Type="Embed" ProgID="Visio.Drawing.15" ShapeID="_x0000_i1025" DrawAspect="Content" ObjectID="_1678793297" r:id="rId9"/>
        </w:object>
      </w:r>
    </w:p>
    <w:p w14:paraId="1F1067D1" w14:textId="77777777" w:rsidR="00802303" w:rsidRPr="00222AAA" w:rsidRDefault="00802303" w:rsidP="00802303">
      <w:pPr>
        <w:pStyle w:val="TF"/>
      </w:pPr>
      <w:r w:rsidRPr="007A5B6E">
        <w:t>Figure 4.5.</w:t>
      </w:r>
      <w:r>
        <w:rPr>
          <w:rFonts w:hint="eastAsia"/>
          <w:lang w:eastAsia="zh-CN"/>
        </w:rPr>
        <w:t>5.1</w:t>
      </w:r>
      <w:r w:rsidRPr="007A5B6E">
        <w:t>-</w:t>
      </w:r>
      <w:r>
        <w:rPr>
          <w:rFonts w:hint="eastAsia"/>
          <w:lang w:eastAsia="zh-CN"/>
        </w:rPr>
        <w:t>1</w:t>
      </w:r>
      <w:r w:rsidRPr="007A5B6E">
        <w:t xml:space="preserve">: Procedure for </w:t>
      </w:r>
      <w:r>
        <w:t>Remote UE</w:t>
      </w:r>
      <w:r w:rsidRPr="007A5B6E">
        <w:t xml:space="preserve"> </w:t>
      </w:r>
      <w:r>
        <w:rPr>
          <w:rFonts w:hint="eastAsia"/>
          <w:lang w:eastAsia="zh-CN"/>
        </w:rPr>
        <w:t>connection</w:t>
      </w:r>
      <w:r>
        <w:t xml:space="preserve"> establishment</w:t>
      </w:r>
    </w:p>
    <w:p w14:paraId="2B86DB64" w14:textId="77777777" w:rsidR="00802303" w:rsidRDefault="00802303" w:rsidP="00802303">
      <w:r>
        <w:t>Remote UE</w:t>
      </w:r>
      <w:r w:rsidRPr="000C48B6">
        <w:t xml:space="preserve"> needs to establish its own PDU sessions/DRBs with the network before user plane data transmission.</w:t>
      </w:r>
    </w:p>
    <w:p w14:paraId="6F9B48BB" w14:textId="77777777" w:rsidR="00802303" w:rsidRDefault="00802303" w:rsidP="00802303">
      <w:r w:rsidRPr="004D0290">
        <w:lastRenderedPageBreak/>
        <w:t xml:space="preserve">PC5-RRC aspects of </w:t>
      </w:r>
      <w:r w:rsidRPr="0088165F">
        <w:t xml:space="preserve">Rel-16 NR V2X PC5 unicast link establishment procedures can be reused to setup a secure unicast link between </w:t>
      </w:r>
      <w:r>
        <w:t>Remote UE</w:t>
      </w:r>
      <w:r w:rsidRPr="0088165F">
        <w:t xml:space="preserve"> and </w:t>
      </w:r>
      <w:r>
        <w:t>Relay UE</w:t>
      </w:r>
      <w:r w:rsidRPr="0088165F">
        <w:t xml:space="preserve"> for L2 </w:t>
      </w:r>
      <w:r>
        <w:t>UE-to-Network</w:t>
      </w:r>
      <w:r w:rsidRPr="0088165F">
        <w:t xml:space="preserve"> </w:t>
      </w:r>
      <w:r>
        <w:t xml:space="preserve">relaying </w:t>
      </w:r>
      <w:r w:rsidRPr="0088165F">
        <w:t xml:space="preserve">before </w:t>
      </w:r>
      <w:r>
        <w:t>Remote UE</w:t>
      </w:r>
      <w:r w:rsidRPr="0088165F">
        <w:t xml:space="preserve"> establishes a </w:t>
      </w:r>
      <w:proofErr w:type="spellStart"/>
      <w:r w:rsidRPr="0088165F">
        <w:t>Uu</w:t>
      </w:r>
      <w:proofErr w:type="spellEnd"/>
      <w:r w:rsidRPr="0088165F">
        <w:t xml:space="preserve"> RRC </w:t>
      </w:r>
      <w:r w:rsidRPr="00566514">
        <w:rPr>
          <w:rFonts w:hint="eastAsia"/>
        </w:rPr>
        <w:t xml:space="preserve">connection </w:t>
      </w:r>
      <w:r>
        <w:t>with the network via Relay UE.</w:t>
      </w:r>
    </w:p>
    <w:p w14:paraId="33421560" w14:textId="77777777" w:rsidR="00802303" w:rsidRDefault="00802303" w:rsidP="00802303">
      <w:bookmarkStart w:id="11" w:name="_Hlk59527965"/>
      <w:r>
        <w:t xml:space="preserve">For both in-coverage and out-of-coverage cases, when the Remote UE initiates the </w:t>
      </w:r>
      <w:r w:rsidRPr="00566514">
        <w:rPr>
          <w:rFonts w:hint="eastAsia"/>
        </w:rPr>
        <w:t xml:space="preserve">first RRC message for </w:t>
      </w:r>
      <w:r>
        <w:t xml:space="preserve">its </w:t>
      </w:r>
      <w:r w:rsidRPr="00566514">
        <w:rPr>
          <w:rFonts w:hint="eastAsia"/>
        </w:rPr>
        <w:t xml:space="preserve">connection establishment with </w:t>
      </w:r>
      <w:proofErr w:type="spellStart"/>
      <w:r w:rsidRPr="00566514">
        <w:rPr>
          <w:rFonts w:hint="eastAsia"/>
        </w:rPr>
        <w:t>gNB</w:t>
      </w:r>
      <w:proofErr w:type="spellEnd"/>
      <w:r>
        <w:t>, t</w:t>
      </w:r>
      <w:r w:rsidRPr="00566514">
        <w:rPr>
          <w:rFonts w:hint="eastAsia"/>
        </w:rPr>
        <w:t xml:space="preserve">he </w:t>
      </w:r>
      <w:r>
        <w:t>PC5 L2</w:t>
      </w:r>
      <w:r w:rsidRPr="004F2596">
        <w:t xml:space="preserve"> </w:t>
      </w:r>
      <w:r w:rsidRPr="00566514">
        <w:rPr>
          <w:rFonts w:hint="eastAsia"/>
        </w:rPr>
        <w:t xml:space="preserve">configuration for </w:t>
      </w:r>
      <w:r>
        <w:t xml:space="preserve">the transmission between the Remote UE and the UE-to-Network Relay UE can be based on </w:t>
      </w:r>
      <w:r w:rsidRPr="004F2596">
        <w:t>the RLC/MAC configuration</w:t>
      </w:r>
      <w:r w:rsidRPr="00566514">
        <w:rPr>
          <w:rFonts w:hint="eastAsia"/>
        </w:rPr>
        <w:t xml:space="preserve"> </w:t>
      </w:r>
      <w:r>
        <w:t>defined</w:t>
      </w:r>
      <w:r w:rsidRPr="00566514">
        <w:rPr>
          <w:rFonts w:hint="eastAsia"/>
        </w:rPr>
        <w:t xml:space="preserve"> in spec</w:t>
      </w:r>
      <w:r>
        <w:t>ification</w:t>
      </w:r>
      <w:r w:rsidRPr="00566514">
        <w:rPr>
          <w:rFonts w:hint="eastAsia"/>
        </w:rPr>
        <w:t>s</w:t>
      </w:r>
      <w:r>
        <w:t xml:space="preserve">. </w:t>
      </w:r>
    </w:p>
    <w:bookmarkEnd w:id="11"/>
    <w:p w14:paraId="093AC13F" w14:textId="77777777" w:rsidR="00802303" w:rsidRDefault="00802303" w:rsidP="00802303">
      <w:r w:rsidRPr="004821B5">
        <w:t>The</w:t>
      </w:r>
      <w:r>
        <w:t xml:space="preserve"> establishment of </w:t>
      </w:r>
      <w:proofErr w:type="spellStart"/>
      <w:r>
        <w:t>Uu</w:t>
      </w:r>
      <w:proofErr w:type="spellEnd"/>
      <w:r>
        <w:t xml:space="preserve"> SRB</w:t>
      </w:r>
      <w:r w:rsidRPr="004821B5">
        <w:t>1/</w:t>
      </w:r>
      <w:r>
        <w:t>SRB</w:t>
      </w:r>
      <w:r w:rsidRPr="004821B5">
        <w:t xml:space="preserve">2 and DRB of the </w:t>
      </w:r>
      <w:r>
        <w:t>Remote UE</w:t>
      </w:r>
      <w:r w:rsidRPr="004821B5">
        <w:t xml:space="preserve"> is subject to legacy </w:t>
      </w:r>
      <w:proofErr w:type="spellStart"/>
      <w:r>
        <w:t>Uu</w:t>
      </w:r>
      <w:proofErr w:type="spellEnd"/>
      <w:r>
        <w:t xml:space="preserve"> </w:t>
      </w:r>
      <w:r w:rsidRPr="004821B5">
        <w:t xml:space="preserve">configuration procedures for L2 </w:t>
      </w:r>
      <w:r>
        <w:t>UE-to-Network</w:t>
      </w:r>
      <w:r w:rsidRPr="004821B5">
        <w:t xml:space="preserve"> Relay.</w:t>
      </w:r>
    </w:p>
    <w:p w14:paraId="2C7BFC32" w14:textId="2E14384C" w:rsidR="00802303" w:rsidRDefault="00802303" w:rsidP="00802303">
      <w:r>
        <w:t>The following high level connection establishment procedure applies to L2 UE-to-Network Relay:</w:t>
      </w:r>
    </w:p>
    <w:p w14:paraId="58C08E1B" w14:textId="77777777" w:rsidR="00802303" w:rsidRDefault="00802303" w:rsidP="00802303">
      <w:pPr>
        <w:rPr>
          <w:rFonts w:eastAsia="Malgun Gothic"/>
        </w:rPr>
      </w:pPr>
    </w:p>
    <w:p w14:paraId="536B83E2" w14:textId="77777777" w:rsidR="00802303" w:rsidRPr="0080519D" w:rsidRDefault="00802303" w:rsidP="00802303">
      <w:pPr>
        <w:rPr>
          <w:rFonts w:eastAsia="Malgun Gothic"/>
        </w:rPr>
      </w:pPr>
      <w:r w:rsidRPr="0080519D">
        <w:rPr>
          <w:rFonts w:eastAsia="Malgun Gothic"/>
        </w:rPr>
        <w:t>Step 1. The Remote and Relay UE perform discovery procedure, and establish PC5-RRC connection using the legacy Rel-16 procedure as a baseline.</w:t>
      </w:r>
    </w:p>
    <w:p w14:paraId="5EAF4F77" w14:textId="77777777" w:rsidR="00802303" w:rsidRPr="0080519D" w:rsidRDefault="00802303" w:rsidP="00802303">
      <w:pPr>
        <w:rPr>
          <w:rFonts w:eastAsia="Malgun Gothic"/>
        </w:rPr>
      </w:pPr>
      <w:bookmarkStart w:id="12" w:name="_Hlk59527920"/>
      <w:r w:rsidRPr="0080519D">
        <w:rPr>
          <w:rFonts w:eastAsia="Malgun Gothic"/>
        </w:rPr>
        <w:t>Step 2. The Remote UE sends the first RRC message (i.e.</w:t>
      </w:r>
      <w:r>
        <w:rPr>
          <w:rFonts w:eastAsia="Malgun Gothic"/>
        </w:rPr>
        <w:t>,</w:t>
      </w:r>
      <w:r w:rsidRPr="0080519D">
        <w:rPr>
          <w:rFonts w:eastAsia="Malgun Gothic"/>
        </w:rPr>
        <w:t xml:space="preserve"> </w:t>
      </w:r>
      <w:proofErr w:type="spellStart"/>
      <w:r w:rsidRPr="00D81040">
        <w:rPr>
          <w:rFonts w:eastAsia="Malgun Gothic"/>
          <w:i/>
        </w:rPr>
        <w:t>RRCSetupRequest</w:t>
      </w:r>
      <w:proofErr w:type="spellEnd"/>
      <w:r w:rsidRPr="0080519D">
        <w:rPr>
          <w:rFonts w:eastAsia="Malgun Gothic"/>
        </w:rPr>
        <w:t xml:space="preserve">) for its connection establishment with </w:t>
      </w:r>
      <w:proofErr w:type="spellStart"/>
      <w:r w:rsidRPr="0080519D">
        <w:rPr>
          <w:rFonts w:eastAsia="Malgun Gothic"/>
        </w:rPr>
        <w:t>gNB</w:t>
      </w:r>
      <w:proofErr w:type="spellEnd"/>
      <w:r w:rsidRPr="0080519D">
        <w:rPr>
          <w:rFonts w:eastAsia="Malgun Gothic"/>
        </w:rPr>
        <w:t xml:space="preserve"> via the Relay UE, using a default L2 configuration on PC5.  The </w:t>
      </w:r>
      <w:proofErr w:type="spellStart"/>
      <w:r w:rsidRPr="0080519D">
        <w:rPr>
          <w:rFonts w:eastAsia="Malgun Gothic"/>
        </w:rPr>
        <w:t>gNB</w:t>
      </w:r>
      <w:proofErr w:type="spellEnd"/>
      <w:r w:rsidRPr="0080519D">
        <w:rPr>
          <w:rFonts w:eastAsia="Malgun Gothic"/>
        </w:rPr>
        <w:t xml:space="preserve"> responds with an </w:t>
      </w:r>
      <w:proofErr w:type="spellStart"/>
      <w:r w:rsidRPr="00D81040">
        <w:rPr>
          <w:rFonts w:eastAsia="Malgun Gothic"/>
          <w:i/>
        </w:rPr>
        <w:t>RRCSetup</w:t>
      </w:r>
      <w:proofErr w:type="spellEnd"/>
      <w:r w:rsidRPr="0080519D">
        <w:rPr>
          <w:rFonts w:eastAsia="Malgun Gothic"/>
        </w:rPr>
        <w:t xml:space="preserve"> message to Remote UE. The </w:t>
      </w:r>
      <w:proofErr w:type="spellStart"/>
      <w:r w:rsidRPr="00D81040">
        <w:rPr>
          <w:rFonts w:eastAsia="Malgun Gothic"/>
          <w:i/>
        </w:rPr>
        <w:t>RRCSetup</w:t>
      </w:r>
      <w:proofErr w:type="spellEnd"/>
      <w:r w:rsidRPr="0080519D">
        <w:rPr>
          <w:rFonts w:eastAsia="Malgun Gothic"/>
        </w:rPr>
        <w:t xml:space="preserve"> delivery to the Remote UE uses the default configuration on PC5. If the </w:t>
      </w:r>
      <w:r>
        <w:rPr>
          <w:rFonts w:eastAsia="Malgun Gothic"/>
        </w:rPr>
        <w:t>Relay UE</w:t>
      </w:r>
      <w:r w:rsidRPr="0080519D">
        <w:rPr>
          <w:rFonts w:eastAsia="Malgun Gothic"/>
        </w:rPr>
        <w:t xml:space="preserve"> had not started in RRC_CONNECTED, it would need to do its own connection establishment </w:t>
      </w:r>
      <w:r>
        <w:rPr>
          <w:rFonts w:eastAsia="Malgun Gothic"/>
        </w:rPr>
        <w:t>upon reception of a message on the default L2 configuration on PC5</w:t>
      </w:r>
      <w:r w:rsidRPr="0080519D">
        <w:rPr>
          <w:rFonts w:eastAsia="Malgun Gothic"/>
        </w:rPr>
        <w:t xml:space="preserve">. </w:t>
      </w:r>
      <w:bookmarkStart w:id="13" w:name="_Hlk59519154"/>
      <w:r w:rsidRPr="00802303">
        <w:rPr>
          <w:rFonts w:eastAsia="Malgun Gothic"/>
          <w:highlight w:val="yellow"/>
        </w:rPr>
        <w:t xml:space="preserve">The details for Relay UE to forward the </w:t>
      </w:r>
      <w:proofErr w:type="spellStart"/>
      <w:r w:rsidRPr="00802303">
        <w:rPr>
          <w:rFonts w:eastAsia="Malgun Gothic"/>
          <w:i/>
          <w:highlight w:val="yellow"/>
        </w:rPr>
        <w:t>RRCSetupRequest</w:t>
      </w:r>
      <w:proofErr w:type="spellEnd"/>
      <w:r w:rsidRPr="00802303">
        <w:rPr>
          <w:rFonts w:eastAsia="Malgun Gothic"/>
          <w:highlight w:val="yellow"/>
        </w:rPr>
        <w:t>/</w:t>
      </w:r>
      <w:proofErr w:type="spellStart"/>
      <w:r w:rsidRPr="00802303">
        <w:rPr>
          <w:rFonts w:eastAsia="Malgun Gothic"/>
          <w:i/>
          <w:highlight w:val="yellow"/>
        </w:rPr>
        <w:t>RRCSetup</w:t>
      </w:r>
      <w:proofErr w:type="spellEnd"/>
      <w:r w:rsidRPr="00802303">
        <w:rPr>
          <w:rFonts w:eastAsia="Malgun Gothic"/>
          <w:highlight w:val="yellow"/>
        </w:rPr>
        <w:t xml:space="preserve"> message for Remote UE at this step can be discussed in WI phase.</w:t>
      </w:r>
      <w:r w:rsidRPr="0080519D">
        <w:rPr>
          <w:rFonts w:eastAsia="Malgun Gothic"/>
        </w:rPr>
        <w:t xml:space="preserve"> </w:t>
      </w:r>
    </w:p>
    <w:bookmarkEnd w:id="12"/>
    <w:bookmarkEnd w:id="13"/>
    <w:p w14:paraId="06886452" w14:textId="77777777" w:rsidR="00802303" w:rsidRPr="0080519D" w:rsidRDefault="00802303" w:rsidP="00802303">
      <w:pPr>
        <w:rPr>
          <w:rFonts w:eastAsia="Malgun Gothic"/>
        </w:rPr>
      </w:pPr>
      <w:r w:rsidRPr="0080519D">
        <w:rPr>
          <w:rFonts w:eastAsia="Malgun Gothic"/>
        </w:rPr>
        <w:t xml:space="preserve">Step 3. The </w:t>
      </w:r>
      <w:proofErr w:type="spellStart"/>
      <w:r w:rsidRPr="0080519D">
        <w:rPr>
          <w:rFonts w:eastAsia="Malgun Gothic"/>
        </w:rPr>
        <w:t>gNB</w:t>
      </w:r>
      <w:proofErr w:type="spellEnd"/>
      <w:r w:rsidRPr="0080519D">
        <w:rPr>
          <w:rFonts w:eastAsia="Malgun Gothic"/>
        </w:rPr>
        <w:t xml:space="preserve"> and Relay UE perform relaying channel setup procedure over </w:t>
      </w:r>
      <w:proofErr w:type="spellStart"/>
      <w:r w:rsidRPr="0080519D">
        <w:rPr>
          <w:rFonts w:eastAsia="Malgun Gothic"/>
        </w:rPr>
        <w:t>Uu</w:t>
      </w:r>
      <w:proofErr w:type="spellEnd"/>
      <w:r w:rsidRPr="0080519D">
        <w:rPr>
          <w:rFonts w:eastAsia="Malgun Gothic"/>
        </w:rPr>
        <w:t xml:space="preserve">. According to the configuration from </w:t>
      </w:r>
      <w:proofErr w:type="spellStart"/>
      <w:r w:rsidRPr="0080519D">
        <w:rPr>
          <w:rFonts w:eastAsia="Malgun Gothic"/>
        </w:rPr>
        <w:t>gNB</w:t>
      </w:r>
      <w:proofErr w:type="spellEnd"/>
      <w:r w:rsidRPr="0080519D">
        <w:rPr>
          <w:rFonts w:eastAsia="Malgun Gothic"/>
        </w:rPr>
        <w:t>, the Relay/Remote UE establishes an RLC channel for relaying of SRB1 towards the Remote UE over PC5. This step prepares the relaying channel for SRB1.</w:t>
      </w:r>
    </w:p>
    <w:p w14:paraId="397D5A55" w14:textId="77777777" w:rsidR="00802303" w:rsidRPr="0080519D" w:rsidRDefault="00802303" w:rsidP="00802303">
      <w:pPr>
        <w:rPr>
          <w:rFonts w:eastAsia="Malgun Gothic"/>
        </w:rPr>
      </w:pPr>
      <w:r w:rsidRPr="0080519D">
        <w:rPr>
          <w:rFonts w:eastAsia="Malgun Gothic"/>
        </w:rPr>
        <w:t xml:space="preserve">Step 4. Remote UE SRB1 message (e.g. an </w:t>
      </w:r>
      <w:proofErr w:type="spellStart"/>
      <w:r w:rsidRPr="00D81040">
        <w:rPr>
          <w:rFonts w:eastAsia="Malgun Gothic"/>
          <w:i/>
        </w:rPr>
        <w:t>RRCSetupComplete</w:t>
      </w:r>
      <w:proofErr w:type="spellEnd"/>
      <w:r w:rsidRPr="0080519D">
        <w:rPr>
          <w:rFonts w:eastAsia="Malgun Gothic"/>
        </w:rPr>
        <w:t xml:space="preserve"> message) is sent to the </w:t>
      </w:r>
      <w:proofErr w:type="spellStart"/>
      <w:r w:rsidRPr="0080519D">
        <w:rPr>
          <w:rFonts w:eastAsia="Malgun Gothic"/>
        </w:rPr>
        <w:t>gNB</w:t>
      </w:r>
      <w:proofErr w:type="spellEnd"/>
      <w:r w:rsidRPr="0080519D">
        <w:rPr>
          <w:rFonts w:eastAsia="Malgun Gothic"/>
        </w:rPr>
        <w:t xml:space="preserve"> via the Relay UE using SRB1 relaying channel over PC5. Then the Remote UE is RRC connected over </w:t>
      </w:r>
      <w:proofErr w:type="spellStart"/>
      <w:r w:rsidRPr="0080519D">
        <w:rPr>
          <w:rFonts w:eastAsia="Malgun Gothic"/>
        </w:rPr>
        <w:t>Uu</w:t>
      </w:r>
      <w:proofErr w:type="spellEnd"/>
      <w:r w:rsidRPr="0080519D">
        <w:rPr>
          <w:rFonts w:eastAsia="Malgun Gothic"/>
        </w:rPr>
        <w:t xml:space="preserve">. </w:t>
      </w:r>
    </w:p>
    <w:p w14:paraId="18FF3FBB" w14:textId="77777777" w:rsidR="00802303" w:rsidRPr="0080519D" w:rsidRDefault="00802303" w:rsidP="00802303">
      <w:pPr>
        <w:rPr>
          <w:rFonts w:eastAsia="Malgun Gothic"/>
        </w:rPr>
      </w:pPr>
      <w:r w:rsidRPr="0080519D">
        <w:rPr>
          <w:rFonts w:eastAsia="Malgun Gothic"/>
        </w:rPr>
        <w:t xml:space="preserve">Step 5. The Remote UE and </w:t>
      </w:r>
      <w:proofErr w:type="spellStart"/>
      <w:r w:rsidRPr="0080519D">
        <w:rPr>
          <w:rFonts w:eastAsia="Malgun Gothic"/>
        </w:rPr>
        <w:t>gNB</w:t>
      </w:r>
      <w:proofErr w:type="spellEnd"/>
      <w:r w:rsidRPr="0080519D">
        <w:rPr>
          <w:rFonts w:eastAsia="Malgun Gothic"/>
        </w:rPr>
        <w:t xml:space="preserve"> establish security following legacy procedure and the security messages are forwarded through the Relay UE.</w:t>
      </w:r>
    </w:p>
    <w:p w14:paraId="133C9C0A" w14:textId="77777777" w:rsidR="00802303" w:rsidRDefault="00802303" w:rsidP="00802303">
      <w:pPr>
        <w:rPr>
          <w:rFonts w:eastAsia="Malgun Gothic"/>
        </w:rPr>
      </w:pPr>
      <w:r w:rsidRPr="0080519D">
        <w:rPr>
          <w:rFonts w:eastAsia="Malgun Gothic"/>
        </w:rPr>
        <w:t xml:space="preserve">Step 6. The </w:t>
      </w:r>
      <w:proofErr w:type="spellStart"/>
      <w:r w:rsidRPr="0080519D">
        <w:rPr>
          <w:rFonts w:eastAsia="Malgun Gothic"/>
        </w:rPr>
        <w:t>gNB</w:t>
      </w:r>
      <w:proofErr w:type="spellEnd"/>
      <w:r w:rsidRPr="0080519D">
        <w:rPr>
          <w:rFonts w:eastAsia="Malgun Gothic"/>
        </w:rPr>
        <w:t xml:space="preserve"> sets up additional RLC channels between the </w:t>
      </w:r>
      <w:proofErr w:type="spellStart"/>
      <w:r w:rsidRPr="0080519D">
        <w:rPr>
          <w:rFonts w:eastAsia="Malgun Gothic"/>
        </w:rPr>
        <w:t>gNB</w:t>
      </w:r>
      <w:proofErr w:type="spellEnd"/>
      <w:r w:rsidRPr="0080519D">
        <w:rPr>
          <w:rFonts w:eastAsia="Malgun Gothic"/>
        </w:rPr>
        <w:t xml:space="preserve"> and Relay UE for traffic relaying. According to the configuration from </w:t>
      </w:r>
      <w:proofErr w:type="spellStart"/>
      <w:r w:rsidRPr="0080519D">
        <w:rPr>
          <w:rFonts w:eastAsia="Malgun Gothic"/>
        </w:rPr>
        <w:t>gNB</w:t>
      </w:r>
      <w:proofErr w:type="spellEnd"/>
      <w:r w:rsidRPr="0080519D">
        <w:rPr>
          <w:rFonts w:eastAsia="Malgun Gothic"/>
        </w:rPr>
        <w:t xml:space="preserve">, the Relay/Remote UE sets up additional RLC channels between the Remote UE and Relay UE for traffic relaying. The </w:t>
      </w:r>
      <w:proofErr w:type="spellStart"/>
      <w:r w:rsidRPr="0080519D">
        <w:rPr>
          <w:rFonts w:eastAsia="Malgun Gothic"/>
        </w:rPr>
        <w:t>gNB</w:t>
      </w:r>
      <w:proofErr w:type="spellEnd"/>
      <w:r w:rsidRPr="0080519D">
        <w:rPr>
          <w:rFonts w:eastAsia="Malgun Gothic"/>
        </w:rPr>
        <w:t xml:space="preserve"> sends an </w:t>
      </w:r>
      <w:proofErr w:type="spellStart"/>
      <w:r w:rsidRPr="00D81040">
        <w:rPr>
          <w:rFonts w:eastAsia="Malgun Gothic"/>
          <w:i/>
        </w:rPr>
        <w:t>RRCReconfiguration</w:t>
      </w:r>
      <w:proofErr w:type="spellEnd"/>
      <w:r w:rsidRPr="0080519D">
        <w:rPr>
          <w:rFonts w:eastAsia="Malgun Gothic"/>
        </w:rPr>
        <w:t xml:space="preserve"> to the Remote UE via the Relay UE, to set up the relaying SRB2/DRBs. The Remote UE sends an </w:t>
      </w:r>
      <w:proofErr w:type="spellStart"/>
      <w:r w:rsidRPr="0031592D">
        <w:rPr>
          <w:rFonts w:eastAsia="Malgun Gothic"/>
          <w:i/>
        </w:rPr>
        <w:t>RRCReconfigurationComplete</w:t>
      </w:r>
      <w:proofErr w:type="spellEnd"/>
      <w:r w:rsidRPr="0080519D">
        <w:rPr>
          <w:rFonts w:eastAsia="Malgun Gothic"/>
        </w:rPr>
        <w:t xml:space="preserve"> to the </w:t>
      </w:r>
      <w:proofErr w:type="spellStart"/>
      <w:r w:rsidRPr="0080519D">
        <w:rPr>
          <w:rFonts w:eastAsia="Malgun Gothic"/>
        </w:rPr>
        <w:t>gNB</w:t>
      </w:r>
      <w:proofErr w:type="spellEnd"/>
      <w:r w:rsidRPr="0080519D">
        <w:rPr>
          <w:rFonts w:eastAsia="Malgun Gothic"/>
        </w:rPr>
        <w:t xml:space="preserve"> via the Relay UE as a response.</w:t>
      </w:r>
    </w:p>
    <w:p w14:paraId="22EA60F3" w14:textId="77777777" w:rsidR="00802303" w:rsidRDefault="00802303" w:rsidP="00802303">
      <w:pPr>
        <w:rPr>
          <w:rFonts w:eastAsia="Malgun Gothic"/>
        </w:rPr>
      </w:pPr>
    </w:p>
    <w:p w14:paraId="173ADA77" w14:textId="77777777" w:rsidR="00802303" w:rsidRDefault="00802303" w:rsidP="00802303">
      <w:pPr>
        <w:rPr>
          <w:rFonts w:eastAsia="Malgun Gothic"/>
        </w:rPr>
      </w:pPr>
      <w:r>
        <w:rPr>
          <w:rFonts w:eastAsia="Malgun Gothic"/>
        </w:rPr>
        <w:t>Besides the connection establishment procedure, f</w:t>
      </w:r>
      <w:r w:rsidRPr="00BB6201">
        <w:rPr>
          <w:rFonts w:eastAsia="Malgun Gothic"/>
        </w:rPr>
        <w:t xml:space="preserve">or L2 UE-to-Network relay, </w:t>
      </w:r>
    </w:p>
    <w:p w14:paraId="47DBCEDD" w14:textId="77777777" w:rsidR="00802303" w:rsidRPr="00802303" w:rsidRDefault="00802303" w:rsidP="00802303">
      <w:pPr>
        <w:pStyle w:val="B1"/>
        <w:rPr>
          <w:rFonts w:ascii="Arial Unicode MS" w:eastAsia="Arial Unicode MS" w:hAnsi="Arial Unicode MS" w:cs="Arial Unicode MS"/>
          <w:sz w:val="22"/>
        </w:rPr>
      </w:pPr>
      <w:bookmarkStart w:id="14" w:name="_Hlk59519172"/>
      <w:r>
        <w:t>-</w:t>
      </w:r>
      <w:r>
        <w:tab/>
      </w:r>
      <w:r w:rsidRPr="00802303">
        <w:rPr>
          <w:rFonts w:ascii="Arial Unicode MS" w:eastAsia="Arial Unicode MS" w:hAnsi="Arial Unicode MS" w:cs="Arial Unicode MS"/>
          <w:sz w:val="22"/>
        </w:rPr>
        <w:t xml:space="preserve">The RRC reconfiguration and RRC connection release procedures can reuse the legacy RRC procedure, with the message content/configuration design left to WI phase. </w:t>
      </w:r>
    </w:p>
    <w:p w14:paraId="0E6A9BE0" w14:textId="256BC048" w:rsidR="00D74469" w:rsidRDefault="00802303" w:rsidP="00802303">
      <w:pPr>
        <w:pStyle w:val="B1"/>
      </w:pPr>
      <w:bookmarkStart w:id="15" w:name="_Hlk59528917"/>
      <w:r w:rsidRPr="00802303">
        <w:rPr>
          <w:rFonts w:ascii="Arial Unicode MS" w:eastAsia="Arial Unicode MS" w:hAnsi="Arial Unicode MS" w:cs="Arial Unicode MS"/>
          <w:sz w:val="22"/>
        </w:rPr>
        <w:lastRenderedPageBreak/>
        <w:t>-</w:t>
      </w:r>
      <w:r w:rsidRPr="00802303">
        <w:rPr>
          <w:rFonts w:ascii="Arial Unicode MS" w:eastAsia="Arial Unicode MS" w:hAnsi="Arial Unicode MS" w:cs="Arial Unicode MS"/>
          <w:sz w:val="22"/>
        </w:rPr>
        <w:tab/>
        <w:t>The RRC connection re-establishment and RRC connection resume procedures can reuse the legacy RRC procedure as baseline, by considering the above connection establishment procedure of L2 UE-to-Network Relay to handle the relay specific part, with the message content/configuration design left to WI phase.</w:t>
      </w:r>
      <w:bookmarkEnd w:id="14"/>
      <w:bookmarkEnd w:id="15"/>
      <w:r w:rsidR="00CF33FD" w:rsidRPr="0075214E">
        <w:tab/>
      </w:r>
    </w:p>
    <w:sectPr w:rsidR="00D74469" w:rsidSect="003C5A6A">
      <w:footerReference w:type="default" r:id="rId10"/>
      <w:footnotePr>
        <w:numRestart w:val="eachSect"/>
      </w:footnotePr>
      <w:pgSz w:w="11907" w:h="16840"/>
      <w:pgMar w:top="1140" w:right="1140" w:bottom="1412" w:left="1140" w:header="675" w:footer="561"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C0E568" w14:textId="77777777" w:rsidR="00904BF7" w:rsidRDefault="00904BF7">
      <w:pPr>
        <w:pStyle w:val="TAL"/>
      </w:pPr>
      <w:r>
        <w:separator/>
      </w:r>
    </w:p>
  </w:endnote>
  <w:endnote w:type="continuationSeparator" w:id="0">
    <w:p w14:paraId="47B95FEE" w14:textId="77777777" w:rsidR="00904BF7" w:rsidRDefault="00904BF7">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E14EE" w14:textId="77777777" w:rsidR="00F16CFA" w:rsidRDefault="00F16CFA">
    <w:pPr>
      <w:pStyle w:val="Footer"/>
    </w:pPr>
    <w:r>
      <w:fldChar w:fldCharType="begin"/>
    </w:r>
    <w:r>
      <w:instrText xml:space="preserve"> PAGE   \* MERGEFORMAT </w:instrText>
    </w:r>
    <w:r>
      <w:fldChar w:fldCharType="separate"/>
    </w:r>
    <w:r w:rsidR="00F8250B">
      <w:t>4</w:t>
    </w:r>
    <w:r>
      <w:fldChar w:fldCharType="end"/>
    </w:r>
  </w:p>
  <w:p w14:paraId="5B35A9F4" w14:textId="77777777" w:rsidR="00F16CFA" w:rsidRDefault="00F16C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7A3312" w14:textId="77777777" w:rsidR="00904BF7" w:rsidRDefault="00904BF7">
      <w:pPr>
        <w:pStyle w:val="TAL"/>
      </w:pPr>
      <w:r>
        <w:separator/>
      </w:r>
    </w:p>
  </w:footnote>
  <w:footnote w:type="continuationSeparator" w:id="0">
    <w:p w14:paraId="42301ECF" w14:textId="77777777" w:rsidR="00904BF7" w:rsidRDefault="00904BF7">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46D8F"/>
    <w:multiLevelType w:val="hybridMultilevel"/>
    <w:tmpl w:val="A3DEE7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E759E"/>
    <w:multiLevelType w:val="hybridMultilevel"/>
    <w:tmpl w:val="18501E70"/>
    <w:lvl w:ilvl="0" w:tplc="3274F4C0">
      <w:start w:val="1"/>
      <w:numFmt w:val="bullet"/>
      <w:lvlText w:val=""/>
      <w:lvlJc w:val="left"/>
      <w:pPr>
        <w:tabs>
          <w:tab w:val="num" w:pos="720"/>
        </w:tabs>
        <w:ind w:left="720" w:hanging="360"/>
      </w:pPr>
      <w:rPr>
        <w:rFonts w:ascii="Symbol" w:hAnsi="Symbol" w:hint="default"/>
      </w:rPr>
    </w:lvl>
    <w:lvl w:ilvl="1" w:tplc="118EE3DC">
      <w:start w:val="1"/>
      <w:numFmt w:val="bullet"/>
      <w:lvlText w:val=""/>
      <w:lvlJc w:val="left"/>
      <w:pPr>
        <w:tabs>
          <w:tab w:val="num" w:pos="1440"/>
        </w:tabs>
        <w:ind w:left="1440" w:hanging="360"/>
      </w:pPr>
      <w:rPr>
        <w:rFonts w:ascii="Symbol" w:hAnsi="Symbol" w:hint="default"/>
      </w:rPr>
    </w:lvl>
    <w:lvl w:ilvl="2" w:tplc="F6C82194" w:tentative="1">
      <w:start w:val="1"/>
      <w:numFmt w:val="bullet"/>
      <w:lvlText w:val=""/>
      <w:lvlJc w:val="left"/>
      <w:pPr>
        <w:tabs>
          <w:tab w:val="num" w:pos="2160"/>
        </w:tabs>
        <w:ind w:left="2160" w:hanging="360"/>
      </w:pPr>
      <w:rPr>
        <w:rFonts w:ascii="Symbol" w:hAnsi="Symbol" w:hint="default"/>
      </w:rPr>
    </w:lvl>
    <w:lvl w:ilvl="3" w:tplc="7BB093AA" w:tentative="1">
      <w:start w:val="1"/>
      <w:numFmt w:val="bullet"/>
      <w:lvlText w:val=""/>
      <w:lvlJc w:val="left"/>
      <w:pPr>
        <w:tabs>
          <w:tab w:val="num" w:pos="2880"/>
        </w:tabs>
        <w:ind w:left="2880" w:hanging="360"/>
      </w:pPr>
      <w:rPr>
        <w:rFonts w:ascii="Symbol" w:hAnsi="Symbol" w:hint="default"/>
      </w:rPr>
    </w:lvl>
    <w:lvl w:ilvl="4" w:tplc="8A184F14" w:tentative="1">
      <w:start w:val="1"/>
      <w:numFmt w:val="bullet"/>
      <w:lvlText w:val=""/>
      <w:lvlJc w:val="left"/>
      <w:pPr>
        <w:tabs>
          <w:tab w:val="num" w:pos="3600"/>
        </w:tabs>
        <w:ind w:left="3600" w:hanging="360"/>
      </w:pPr>
      <w:rPr>
        <w:rFonts w:ascii="Symbol" w:hAnsi="Symbol" w:hint="default"/>
      </w:rPr>
    </w:lvl>
    <w:lvl w:ilvl="5" w:tplc="26A0210A" w:tentative="1">
      <w:start w:val="1"/>
      <w:numFmt w:val="bullet"/>
      <w:lvlText w:val=""/>
      <w:lvlJc w:val="left"/>
      <w:pPr>
        <w:tabs>
          <w:tab w:val="num" w:pos="4320"/>
        </w:tabs>
        <w:ind w:left="4320" w:hanging="360"/>
      </w:pPr>
      <w:rPr>
        <w:rFonts w:ascii="Symbol" w:hAnsi="Symbol" w:hint="default"/>
      </w:rPr>
    </w:lvl>
    <w:lvl w:ilvl="6" w:tplc="F5B48C42" w:tentative="1">
      <w:start w:val="1"/>
      <w:numFmt w:val="bullet"/>
      <w:lvlText w:val=""/>
      <w:lvlJc w:val="left"/>
      <w:pPr>
        <w:tabs>
          <w:tab w:val="num" w:pos="5040"/>
        </w:tabs>
        <w:ind w:left="5040" w:hanging="360"/>
      </w:pPr>
      <w:rPr>
        <w:rFonts w:ascii="Symbol" w:hAnsi="Symbol" w:hint="default"/>
      </w:rPr>
    </w:lvl>
    <w:lvl w:ilvl="7" w:tplc="218C784C" w:tentative="1">
      <w:start w:val="1"/>
      <w:numFmt w:val="bullet"/>
      <w:lvlText w:val=""/>
      <w:lvlJc w:val="left"/>
      <w:pPr>
        <w:tabs>
          <w:tab w:val="num" w:pos="5760"/>
        </w:tabs>
        <w:ind w:left="5760" w:hanging="360"/>
      </w:pPr>
      <w:rPr>
        <w:rFonts w:ascii="Symbol" w:hAnsi="Symbol" w:hint="default"/>
      </w:rPr>
    </w:lvl>
    <w:lvl w:ilvl="8" w:tplc="5846D3C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76E2DC8"/>
    <w:multiLevelType w:val="hybridMultilevel"/>
    <w:tmpl w:val="ACDC0C38"/>
    <w:lvl w:ilvl="0" w:tplc="2B2226D8">
      <w:start w:val="4"/>
      <w:numFmt w:val="bullet"/>
      <w:lvlText w:val=""/>
      <w:lvlJc w:val="left"/>
      <w:pPr>
        <w:ind w:left="1160" w:hanging="360"/>
      </w:pPr>
      <w:rPr>
        <w:rFonts w:ascii="Symbol" w:eastAsia="Batang" w:hAnsi="Symbol"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 w15:restartNumberingAfterBreak="0">
    <w:nsid w:val="0AD242FB"/>
    <w:multiLevelType w:val="hybridMultilevel"/>
    <w:tmpl w:val="CEEE3678"/>
    <w:lvl w:ilvl="0" w:tplc="EA568638">
      <w:start w:val="1"/>
      <w:numFmt w:val="bullet"/>
      <w:lvlText w:val=""/>
      <w:lvlJc w:val="left"/>
      <w:pPr>
        <w:tabs>
          <w:tab w:val="num" w:pos="720"/>
        </w:tabs>
        <w:ind w:left="720" w:hanging="360"/>
      </w:pPr>
      <w:rPr>
        <w:rFonts w:ascii="Symbol" w:hAnsi="Symbol" w:hint="default"/>
      </w:rPr>
    </w:lvl>
    <w:lvl w:ilvl="1" w:tplc="9A1CBCE0">
      <w:start w:val="1"/>
      <w:numFmt w:val="bullet"/>
      <w:lvlText w:val=""/>
      <w:lvlJc w:val="left"/>
      <w:pPr>
        <w:tabs>
          <w:tab w:val="num" w:pos="1440"/>
        </w:tabs>
        <w:ind w:left="1440" w:hanging="360"/>
      </w:pPr>
      <w:rPr>
        <w:rFonts w:ascii="Symbol" w:hAnsi="Symbol" w:hint="default"/>
      </w:rPr>
    </w:lvl>
    <w:lvl w:ilvl="2" w:tplc="8B96690E" w:tentative="1">
      <w:start w:val="1"/>
      <w:numFmt w:val="bullet"/>
      <w:lvlText w:val=""/>
      <w:lvlJc w:val="left"/>
      <w:pPr>
        <w:tabs>
          <w:tab w:val="num" w:pos="2160"/>
        </w:tabs>
        <w:ind w:left="2160" w:hanging="360"/>
      </w:pPr>
      <w:rPr>
        <w:rFonts w:ascii="Symbol" w:hAnsi="Symbol" w:hint="default"/>
      </w:rPr>
    </w:lvl>
    <w:lvl w:ilvl="3" w:tplc="A39C2BCA" w:tentative="1">
      <w:start w:val="1"/>
      <w:numFmt w:val="bullet"/>
      <w:lvlText w:val=""/>
      <w:lvlJc w:val="left"/>
      <w:pPr>
        <w:tabs>
          <w:tab w:val="num" w:pos="2880"/>
        </w:tabs>
        <w:ind w:left="2880" w:hanging="360"/>
      </w:pPr>
      <w:rPr>
        <w:rFonts w:ascii="Symbol" w:hAnsi="Symbol" w:hint="default"/>
      </w:rPr>
    </w:lvl>
    <w:lvl w:ilvl="4" w:tplc="2A50AF04" w:tentative="1">
      <w:start w:val="1"/>
      <w:numFmt w:val="bullet"/>
      <w:lvlText w:val=""/>
      <w:lvlJc w:val="left"/>
      <w:pPr>
        <w:tabs>
          <w:tab w:val="num" w:pos="3600"/>
        </w:tabs>
        <w:ind w:left="3600" w:hanging="360"/>
      </w:pPr>
      <w:rPr>
        <w:rFonts w:ascii="Symbol" w:hAnsi="Symbol" w:hint="default"/>
      </w:rPr>
    </w:lvl>
    <w:lvl w:ilvl="5" w:tplc="97DC6C3E" w:tentative="1">
      <w:start w:val="1"/>
      <w:numFmt w:val="bullet"/>
      <w:lvlText w:val=""/>
      <w:lvlJc w:val="left"/>
      <w:pPr>
        <w:tabs>
          <w:tab w:val="num" w:pos="4320"/>
        </w:tabs>
        <w:ind w:left="4320" w:hanging="360"/>
      </w:pPr>
      <w:rPr>
        <w:rFonts w:ascii="Symbol" w:hAnsi="Symbol" w:hint="default"/>
      </w:rPr>
    </w:lvl>
    <w:lvl w:ilvl="6" w:tplc="02CEF6B6" w:tentative="1">
      <w:start w:val="1"/>
      <w:numFmt w:val="bullet"/>
      <w:lvlText w:val=""/>
      <w:lvlJc w:val="left"/>
      <w:pPr>
        <w:tabs>
          <w:tab w:val="num" w:pos="5040"/>
        </w:tabs>
        <w:ind w:left="5040" w:hanging="360"/>
      </w:pPr>
      <w:rPr>
        <w:rFonts w:ascii="Symbol" w:hAnsi="Symbol" w:hint="default"/>
      </w:rPr>
    </w:lvl>
    <w:lvl w:ilvl="7" w:tplc="684EE7EC" w:tentative="1">
      <w:start w:val="1"/>
      <w:numFmt w:val="bullet"/>
      <w:lvlText w:val=""/>
      <w:lvlJc w:val="left"/>
      <w:pPr>
        <w:tabs>
          <w:tab w:val="num" w:pos="5760"/>
        </w:tabs>
        <w:ind w:left="5760" w:hanging="360"/>
      </w:pPr>
      <w:rPr>
        <w:rFonts w:ascii="Symbol" w:hAnsi="Symbol" w:hint="default"/>
      </w:rPr>
    </w:lvl>
    <w:lvl w:ilvl="8" w:tplc="D9FC3D0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2405E57"/>
    <w:multiLevelType w:val="hybridMultilevel"/>
    <w:tmpl w:val="0CF6BA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C1EBC"/>
    <w:multiLevelType w:val="hybridMultilevel"/>
    <w:tmpl w:val="734EF55E"/>
    <w:lvl w:ilvl="0" w:tplc="C8B6A84A">
      <w:start w:val="1"/>
      <w:numFmt w:val="bullet"/>
      <w:lvlText w:val=""/>
      <w:lvlJc w:val="left"/>
      <w:pPr>
        <w:tabs>
          <w:tab w:val="num" w:pos="720"/>
        </w:tabs>
        <w:ind w:left="720" w:hanging="360"/>
      </w:pPr>
      <w:rPr>
        <w:rFonts w:ascii="Symbol" w:hAnsi="Symbol" w:hint="default"/>
      </w:rPr>
    </w:lvl>
    <w:lvl w:ilvl="1" w:tplc="A0CAD1B2">
      <w:start w:val="1"/>
      <w:numFmt w:val="bullet"/>
      <w:lvlText w:val=""/>
      <w:lvlJc w:val="left"/>
      <w:pPr>
        <w:tabs>
          <w:tab w:val="num" w:pos="1440"/>
        </w:tabs>
        <w:ind w:left="1440" w:hanging="360"/>
      </w:pPr>
      <w:rPr>
        <w:rFonts w:ascii="Symbol" w:hAnsi="Symbol" w:hint="default"/>
      </w:rPr>
    </w:lvl>
    <w:lvl w:ilvl="2" w:tplc="3DE86C8A" w:tentative="1">
      <w:start w:val="1"/>
      <w:numFmt w:val="bullet"/>
      <w:lvlText w:val=""/>
      <w:lvlJc w:val="left"/>
      <w:pPr>
        <w:tabs>
          <w:tab w:val="num" w:pos="2160"/>
        </w:tabs>
        <w:ind w:left="2160" w:hanging="360"/>
      </w:pPr>
      <w:rPr>
        <w:rFonts w:ascii="Symbol" w:hAnsi="Symbol" w:hint="default"/>
      </w:rPr>
    </w:lvl>
    <w:lvl w:ilvl="3" w:tplc="6DBAF3AA" w:tentative="1">
      <w:start w:val="1"/>
      <w:numFmt w:val="bullet"/>
      <w:lvlText w:val=""/>
      <w:lvlJc w:val="left"/>
      <w:pPr>
        <w:tabs>
          <w:tab w:val="num" w:pos="2880"/>
        </w:tabs>
        <w:ind w:left="2880" w:hanging="360"/>
      </w:pPr>
      <w:rPr>
        <w:rFonts w:ascii="Symbol" w:hAnsi="Symbol" w:hint="default"/>
      </w:rPr>
    </w:lvl>
    <w:lvl w:ilvl="4" w:tplc="800A9690" w:tentative="1">
      <w:start w:val="1"/>
      <w:numFmt w:val="bullet"/>
      <w:lvlText w:val=""/>
      <w:lvlJc w:val="left"/>
      <w:pPr>
        <w:tabs>
          <w:tab w:val="num" w:pos="3600"/>
        </w:tabs>
        <w:ind w:left="3600" w:hanging="360"/>
      </w:pPr>
      <w:rPr>
        <w:rFonts w:ascii="Symbol" w:hAnsi="Symbol" w:hint="default"/>
      </w:rPr>
    </w:lvl>
    <w:lvl w:ilvl="5" w:tplc="ACCA3A24" w:tentative="1">
      <w:start w:val="1"/>
      <w:numFmt w:val="bullet"/>
      <w:lvlText w:val=""/>
      <w:lvlJc w:val="left"/>
      <w:pPr>
        <w:tabs>
          <w:tab w:val="num" w:pos="4320"/>
        </w:tabs>
        <w:ind w:left="4320" w:hanging="360"/>
      </w:pPr>
      <w:rPr>
        <w:rFonts w:ascii="Symbol" w:hAnsi="Symbol" w:hint="default"/>
      </w:rPr>
    </w:lvl>
    <w:lvl w:ilvl="6" w:tplc="DF14AF24" w:tentative="1">
      <w:start w:val="1"/>
      <w:numFmt w:val="bullet"/>
      <w:lvlText w:val=""/>
      <w:lvlJc w:val="left"/>
      <w:pPr>
        <w:tabs>
          <w:tab w:val="num" w:pos="5040"/>
        </w:tabs>
        <w:ind w:left="5040" w:hanging="360"/>
      </w:pPr>
      <w:rPr>
        <w:rFonts w:ascii="Symbol" w:hAnsi="Symbol" w:hint="default"/>
      </w:rPr>
    </w:lvl>
    <w:lvl w:ilvl="7" w:tplc="71FC4290" w:tentative="1">
      <w:start w:val="1"/>
      <w:numFmt w:val="bullet"/>
      <w:lvlText w:val=""/>
      <w:lvlJc w:val="left"/>
      <w:pPr>
        <w:tabs>
          <w:tab w:val="num" w:pos="5760"/>
        </w:tabs>
        <w:ind w:left="5760" w:hanging="360"/>
      </w:pPr>
      <w:rPr>
        <w:rFonts w:ascii="Symbol" w:hAnsi="Symbol" w:hint="default"/>
      </w:rPr>
    </w:lvl>
    <w:lvl w:ilvl="8" w:tplc="05C0FBA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C103E5E"/>
    <w:multiLevelType w:val="hybridMultilevel"/>
    <w:tmpl w:val="C90EDB76"/>
    <w:lvl w:ilvl="0" w:tplc="F04063A0">
      <w:start w:val="1"/>
      <w:numFmt w:val="bullet"/>
      <w:lvlText w:val="•"/>
      <w:lvlJc w:val="left"/>
      <w:pPr>
        <w:tabs>
          <w:tab w:val="num" w:pos="720"/>
        </w:tabs>
        <w:ind w:left="720" w:hanging="360"/>
      </w:pPr>
      <w:rPr>
        <w:rFonts w:ascii="Arial" w:hAnsi="Arial" w:hint="default"/>
      </w:rPr>
    </w:lvl>
    <w:lvl w:ilvl="1" w:tplc="4822A5E0">
      <w:numFmt w:val="bullet"/>
      <w:lvlText w:val="–"/>
      <w:lvlJc w:val="left"/>
      <w:pPr>
        <w:tabs>
          <w:tab w:val="num" w:pos="1440"/>
        </w:tabs>
        <w:ind w:left="1440" w:hanging="360"/>
      </w:pPr>
      <w:rPr>
        <w:rFonts w:ascii="Calibri Light" w:hAnsi="Calibri Light" w:hint="default"/>
      </w:rPr>
    </w:lvl>
    <w:lvl w:ilvl="2" w:tplc="FDCE5522" w:tentative="1">
      <w:start w:val="1"/>
      <w:numFmt w:val="bullet"/>
      <w:lvlText w:val="•"/>
      <w:lvlJc w:val="left"/>
      <w:pPr>
        <w:tabs>
          <w:tab w:val="num" w:pos="2160"/>
        </w:tabs>
        <w:ind w:left="2160" w:hanging="360"/>
      </w:pPr>
      <w:rPr>
        <w:rFonts w:ascii="Arial" w:hAnsi="Arial" w:hint="default"/>
      </w:rPr>
    </w:lvl>
    <w:lvl w:ilvl="3" w:tplc="891EE472" w:tentative="1">
      <w:start w:val="1"/>
      <w:numFmt w:val="bullet"/>
      <w:lvlText w:val="•"/>
      <w:lvlJc w:val="left"/>
      <w:pPr>
        <w:tabs>
          <w:tab w:val="num" w:pos="2880"/>
        </w:tabs>
        <w:ind w:left="2880" w:hanging="360"/>
      </w:pPr>
      <w:rPr>
        <w:rFonts w:ascii="Arial" w:hAnsi="Arial" w:hint="default"/>
      </w:rPr>
    </w:lvl>
    <w:lvl w:ilvl="4" w:tplc="9048C478" w:tentative="1">
      <w:start w:val="1"/>
      <w:numFmt w:val="bullet"/>
      <w:lvlText w:val="•"/>
      <w:lvlJc w:val="left"/>
      <w:pPr>
        <w:tabs>
          <w:tab w:val="num" w:pos="3600"/>
        </w:tabs>
        <w:ind w:left="3600" w:hanging="360"/>
      </w:pPr>
      <w:rPr>
        <w:rFonts w:ascii="Arial" w:hAnsi="Arial" w:hint="default"/>
      </w:rPr>
    </w:lvl>
    <w:lvl w:ilvl="5" w:tplc="C43E059C" w:tentative="1">
      <w:start w:val="1"/>
      <w:numFmt w:val="bullet"/>
      <w:lvlText w:val="•"/>
      <w:lvlJc w:val="left"/>
      <w:pPr>
        <w:tabs>
          <w:tab w:val="num" w:pos="4320"/>
        </w:tabs>
        <w:ind w:left="4320" w:hanging="360"/>
      </w:pPr>
      <w:rPr>
        <w:rFonts w:ascii="Arial" w:hAnsi="Arial" w:hint="default"/>
      </w:rPr>
    </w:lvl>
    <w:lvl w:ilvl="6" w:tplc="74DEF708" w:tentative="1">
      <w:start w:val="1"/>
      <w:numFmt w:val="bullet"/>
      <w:lvlText w:val="•"/>
      <w:lvlJc w:val="left"/>
      <w:pPr>
        <w:tabs>
          <w:tab w:val="num" w:pos="5040"/>
        </w:tabs>
        <w:ind w:left="5040" w:hanging="360"/>
      </w:pPr>
      <w:rPr>
        <w:rFonts w:ascii="Arial" w:hAnsi="Arial" w:hint="default"/>
      </w:rPr>
    </w:lvl>
    <w:lvl w:ilvl="7" w:tplc="6F7AF862" w:tentative="1">
      <w:start w:val="1"/>
      <w:numFmt w:val="bullet"/>
      <w:lvlText w:val="•"/>
      <w:lvlJc w:val="left"/>
      <w:pPr>
        <w:tabs>
          <w:tab w:val="num" w:pos="5760"/>
        </w:tabs>
        <w:ind w:left="5760" w:hanging="360"/>
      </w:pPr>
      <w:rPr>
        <w:rFonts w:ascii="Arial" w:hAnsi="Arial" w:hint="default"/>
      </w:rPr>
    </w:lvl>
    <w:lvl w:ilvl="8" w:tplc="53C4139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510B5C"/>
    <w:multiLevelType w:val="hybridMultilevel"/>
    <w:tmpl w:val="E5A238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15:restartNumberingAfterBreak="0">
    <w:nsid w:val="3DD12D8E"/>
    <w:multiLevelType w:val="hybridMultilevel"/>
    <w:tmpl w:val="BB4497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B43D7F"/>
    <w:multiLevelType w:val="hybridMultilevel"/>
    <w:tmpl w:val="D9565E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1091"/>
        </w:tabs>
        <w:ind w:left="1091"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3622805"/>
    <w:multiLevelType w:val="hybridMultilevel"/>
    <w:tmpl w:val="1A70A4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C861F1"/>
    <w:multiLevelType w:val="hybridMultilevel"/>
    <w:tmpl w:val="62F82DF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C5872D5"/>
    <w:multiLevelType w:val="hybridMultilevel"/>
    <w:tmpl w:val="597EC99C"/>
    <w:lvl w:ilvl="0" w:tplc="D9C2761C">
      <w:start w:val="1"/>
      <w:numFmt w:val="bullet"/>
      <w:lvlText w:val=""/>
      <w:lvlJc w:val="left"/>
      <w:pPr>
        <w:tabs>
          <w:tab w:val="num" w:pos="720"/>
        </w:tabs>
        <w:ind w:left="720" w:hanging="360"/>
      </w:pPr>
      <w:rPr>
        <w:rFonts w:ascii="Symbol" w:hAnsi="Symbol" w:hint="default"/>
      </w:rPr>
    </w:lvl>
    <w:lvl w:ilvl="1" w:tplc="7BEEC382">
      <w:start w:val="1"/>
      <w:numFmt w:val="bullet"/>
      <w:lvlText w:val=""/>
      <w:lvlJc w:val="left"/>
      <w:pPr>
        <w:tabs>
          <w:tab w:val="num" w:pos="1440"/>
        </w:tabs>
        <w:ind w:left="1440" w:hanging="360"/>
      </w:pPr>
      <w:rPr>
        <w:rFonts w:ascii="Symbol" w:hAnsi="Symbol" w:hint="default"/>
      </w:rPr>
    </w:lvl>
    <w:lvl w:ilvl="2" w:tplc="D9866DE8" w:tentative="1">
      <w:start w:val="1"/>
      <w:numFmt w:val="bullet"/>
      <w:lvlText w:val=""/>
      <w:lvlJc w:val="left"/>
      <w:pPr>
        <w:tabs>
          <w:tab w:val="num" w:pos="2160"/>
        </w:tabs>
        <w:ind w:left="2160" w:hanging="360"/>
      </w:pPr>
      <w:rPr>
        <w:rFonts w:ascii="Symbol" w:hAnsi="Symbol" w:hint="default"/>
      </w:rPr>
    </w:lvl>
    <w:lvl w:ilvl="3" w:tplc="E6B2B6A8" w:tentative="1">
      <w:start w:val="1"/>
      <w:numFmt w:val="bullet"/>
      <w:lvlText w:val=""/>
      <w:lvlJc w:val="left"/>
      <w:pPr>
        <w:tabs>
          <w:tab w:val="num" w:pos="2880"/>
        </w:tabs>
        <w:ind w:left="2880" w:hanging="360"/>
      </w:pPr>
      <w:rPr>
        <w:rFonts w:ascii="Symbol" w:hAnsi="Symbol" w:hint="default"/>
      </w:rPr>
    </w:lvl>
    <w:lvl w:ilvl="4" w:tplc="CFE07DE2" w:tentative="1">
      <w:start w:val="1"/>
      <w:numFmt w:val="bullet"/>
      <w:lvlText w:val=""/>
      <w:lvlJc w:val="left"/>
      <w:pPr>
        <w:tabs>
          <w:tab w:val="num" w:pos="3600"/>
        </w:tabs>
        <w:ind w:left="3600" w:hanging="360"/>
      </w:pPr>
      <w:rPr>
        <w:rFonts w:ascii="Symbol" w:hAnsi="Symbol" w:hint="default"/>
      </w:rPr>
    </w:lvl>
    <w:lvl w:ilvl="5" w:tplc="BE6820E2" w:tentative="1">
      <w:start w:val="1"/>
      <w:numFmt w:val="bullet"/>
      <w:lvlText w:val=""/>
      <w:lvlJc w:val="left"/>
      <w:pPr>
        <w:tabs>
          <w:tab w:val="num" w:pos="4320"/>
        </w:tabs>
        <w:ind w:left="4320" w:hanging="360"/>
      </w:pPr>
      <w:rPr>
        <w:rFonts w:ascii="Symbol" w:hAnsi="Symbol" w:hint="default"/>
      </w:rPr>
    </w:lvl>
    <w:lvl w:ilvl="6" w:tplc="FB72F6D4" w:tentative="1">
      <w:start w:val="1"/>
      <w:numFmt w:val="bullet"/>
      <w:lvlText w:val=""/>
      <w:lvlJc w:val="left"/>
      <w:pPr>
        <w:tabs>
          <w:tab w:val="num" w:pos="5040"/>
        </w:tabs>
        <w:ind w:left="5040" w:hanging="360"/>
      </w:pPr>
      <w:rPr>
        <w:rFonts w:ascii="Symbol" w:hAnsi="Symbol" w:hint="default"/>
      </w:rPr>
    </w:lvl>
    <w:lvl w:ilvl="7" w:tplc="C980E9EC" w:tentative="1">
      <w:start w:val="1"/>
      <w:numFmt w:val="bullet"/>
      <w:lvlText w:val=""/>
      <w:lvlJc w:val="left"/>
      <w:pPr>
        <w:tabs>
          <w:tab w:val="num" w:pos="5760"/>
        </w:tabs>
        <w:ind w:left="5760" w:hanging="360"/>
      </w:pPr>
      <w:rPr>
        <w:rFonts w:ascii="Symbol" w:hAnsi="Symbol" w:hint="default"/>
      </w:rPr>
    </w:lvl>
    <w:lvl w:ilvl="8" w:tplc="C1AEB7B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D3C1B10"/>
    <w:multiLevelType w:val="hybridMultilevel"/>
    <w:tmpl w:val="D304E4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71"/>
        </w:tabs>
        <w:ind w:left="171" w:hanging="360"/>
      </w:pPr>
      <w:rPr>
        <w:rFonts w:ascii="Symbol" w:hAnsi="Symbol" w:hint="default"/>
        <w:b/>
        <w:i w:val="0"/>
        <w:color w:val="auto"/>
        <w:sz w:val="22"/>
      </w:rPr>
    </w:lvl>
    <w:lvl w:ilvl="1" w:tplc="04090003">
      <w:start w:val="1"/>
      <w:numFmt w:val="bullet"/>
      <w:lvlText w:val="o"/>
      <w:lvlJc w:val="left"/>
      <w:pPr>
        <w:tabs>
          <w:tab w:val="num" w:pos="-5589"/>
        </w:tabs>
        <w:ind w:left="-5589" w:hanging="360"/>
      </w:pPr>
      <w:rPr>
        <w:rFonts w:ascii="Courier New" w:hAnsi="Courier New" w:cs="Courier New" w:hint="default"/>
      </w:rPr>
    </w:lvl>
    <w:lvl w:ilvl="2" w:tplc="04090005">
      <w:start w:val="1"/>
      <w:numFmt w:val="bullet"/>
      <w:lvlText w:val=""/>
      <w:lvlJc w:val="left"/>
      <w:pPr>
        <w:tabs>
          <w:tab w:val="num" w:pos="-4869"/>
        </w:tabs>
        <w:ind w:left="-4869" w:hanging="360"/>
      </w:pPr>
      <w:rPr>
        <w:rFonts w:ascii="Wingdings" w:hAnsi="Wingdings" w:hint="default"/>
      </w:rPr>
    </w:lvl>
    <w:lvl w:ilvl="3" w:tplc="04090001">
      <w:start w:val="1"/>
      <w:numFmt w:val="bullet"/>
      <w:lvlText w:val=""/>
      <w:lvlJc w:val="left"/>
      <w:pPr>
        <w:tabs>
          <w:tab w:val="num" w:pos="-4149"/>
        </w:tabs>
        <w:ind w:left="-4149" w:hanging="360"/>
      </w:pPr>
      <w:rPr>
        <w:rFonts w:ascii="Symbol" w:hAnsi="Symbol" w:hint="default"/>
      </w:rPr>
    </w:lvl>
    <w:lvl w:ilvl="4" w:tplc="04090003">
      <w:start w:val="1"/>
      <w:numFmt w:val="bullet"/>
      <w:lvlText w:val="o"/>
      <w:lvlJc w:val="left"/>
      <w:pPr>
        <w:tabs>
          <w:tab w:val="num" w:pos="-3429"/>
        </w:tabs>
        <w:ind w:left="-3429" w:hanging="360"/>
      </w:pPr>
      <w:rPr>
        <w:rFonts w:ascii="Courier New" w:hAnsi="Courier New" w:cs="Courier New" w:hint="default"/>
      </w:rPr>
    </w:lvl>
    <w:lvl w:ilvl="5" w:tplc="04090005">
      <w:start w:val="1"/>
      <w:numFmt w:val="bullet"/>
      <w:lvlText w:val=""/>
      <w:lvlJc w:val="left"/>
      <w:pPr>
        <w:tabs>
          <w:tab w:val="num" w:pos="-2709"/>
        </w:tabs>
        <w:ind w:left="-2709" w:hanging="360"/>
      </w:pPr>
      <w:rPr>
        <w:rFonts w:ascii="Wingdings" w:hAnsi="Wingdings" w:hint="default"/>
      </w:rPr>
    </w:lvl>
    <w:lvl w:ilvl="6" w:tplc="04090001">
      <w:start w:val="1"/>
      <w:numFmt w:val="bullet"/>
      <w:lvlText w:val=""/>
      <w:lvlJc w:val="left"/>
      <w:pPr>
        <w:tabs>
          <w:tab w:val="num" w:pos="-1989"/>
        </w:tabs>
        <w:ind w:left="-1989" w:hanging="360"/>
      </w:pPr>
      <w:rPr>
        <w:rFonts w:ascii="Symbol" w:hAnsi="Symbol" w:hint="default"/>
      </w:rPr>
    </w:lvl>
    <w:lvl w:ilvl="7" w:tplc="04090003" w:tentative="1">
      <w:start w:val="1"/>
      <w:numFmt w:val="bullet"/>
      <w:lvlText w:val="o"/>
      <w:lvlJc w:val="left"/>
      <w:pPr>
        <w:tabs>
          <w:tab w:val="num" w:pos="-1269"/>
        </w:tabs>
        <w:ind w:left="-1269" w:hanging="360"/>
      </w:pPr>
      <w:rPr>
        <w:rFonts w:ascii="Courier New" w:hAnsi="Courier New" w:cs="Courier New" w:hint="default"/>
      </w:rPr>
    </w:lvl>
    <w:lvl w:ilvl="8" w:tplc="04090005" w:tentative="1">
      <w:start w:val="1"/>
      <w:numFmt w:val="bullet"/>
      <w:lvlText w:val=""/>
      <w:lvlJc w:val="left"/>
      <w:pPr>
        <w:tabs>
          <w:tab w:val="num" w:pos="-549"/>
        </w:tabs>
        <w:ind w:left="-549" w:hanging="360"/>
      </w:pPr>
      <w:rPr>
        <w:rFonts w:ascii="Wingdings" w:hAnsi="Wingdings" w:hint="default"/>
      </w:rPr>
    </w:lvl>
  </w:abstractNum>
  <w:abstractNum w:abstractNumId="21" w15:restartNumberingAfterBreak="0">
    <w:nsid w:val="71DD730F"/>
    <w:multiLevelType w:val="hybridMultilevel"/>
    <w:tmpl w:val="979EF6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6AC728B"/>
    <w:multiLevelType w:val="multilevel"/>
    <w:tmpl w:val="723CFBE2"/>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4" w15:restartNumberingAfterBreak="0">
    <w:nsid w:val="782F009E"/>
    <w:multiLevelType w:val="hybridMultilevel"/>
    <w:tmpl w:val="AE9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B97F17"/>
    <w:multiLevelType w:val="hybridMultilevel"/>
    <w:tmpl w:val="CB006A1C"/>
    <w:lvl w:ilvl="0" w:tplc="4A5E656E">
      <w:start w:val="1"/>
      <w:numFmt w:val="bullet"/>
      <w:lvlText w:val=""/>
      <w:lvlJc w:val="left"/>
      <w:pPr>
        <w:tabs>
          <w:tab w:val="num" w:pos="720"/>
        </w:tabs>
        <w:ind w:left="720" w:hanging="360"/>
      </w:pPr>
      <w:rPr>
        <w:rFonts w:ascii="Symbol" w:hAnsi="Symbol" w:hint="default"/>
      </w:rPr>
    </w:lvl>
    <w:lvl w:ilvl="1" w:tplc="9CEA34D0">
      <w:numFmt w:val="bullet"/>
      <w:lvlText w:val=""/>
      <w:lvlJc w:val="left"/>
      <w:pPr>
        <w:tabs>
          <w:tab w:val="num" w:pos="1440"/>
        </w:tabs>
        <w:ind w:left="1440" w:hanging="360"/>
      </w:pPr>
      <w:rPr>
        <w:rFonts w:ascii="Symbol" w:hAnsi="Symbol" w:hint="default"/>
      </w:rPr>
    </w:lvl>
    <w:lvl w:ilvl="2" w:tplc="937C9164">
      <w:numFmt w:val="bullet"/>
      <w:lvlText w:val=""/>
      <w:lvlJc w:val="left"/>
      <w:pPr>
        <w:tabs>
          <w:tab w:val="num" w:pos="2160"/>
        </w:tabs>
        <w:ind w:left="2160" w:hanging="360"/>
      </w:pPr>
      <w:rPr>
        <w:rFonts w:ascii="Wingdings" w:hAnsi="Wingdings" w:hint="default"/>
      </w:rPr>
    </w:lvl>
    <w:lvl w:ilvl="3" w:tplc="4F1EC73C" w:tentative="1">
      <w:start w:val="1"/>
      <w:numFmt w:val="bullet"/>
      <w:lvlText w:val=""/>
      <w:lvlJc w:val="left"/>
      <w:pPr>
        <w:tabs>
          <w:tab w:val="num" w:pos="2880"/>
        </w:tabs>
        <w:ind w:left="2880" w:hanging="360"/>
      </w:pPr>
      <w:rPr>
        <w:rFonts w:ascii="Symbol" w:hAnsi="Symbol" w:hint="default"/>
      </w:rPr>
    </w:lvl>
    <w:lvl w:ilvl="4" w:tplc="CCDE07FA" w:tentative="1">
      <w:start w:val="1"/>
      <w:numFmt w:val="bullet"/>
      <w:lvlText w:val=""/>
      <w:lvlJc w:val="left"/>
      <w:pPr>
        <w:tabs>
          <w:tab w:val="num" w:pos="3600"/>
        </w:tabs>
        <w:ind w:left="3600" w:hanging="360"/>
      </w:pPr>
      <w:rPr>
        <w:rFonts w:ascii="Symbol" w:hAnsi="Symbol" w:hint="default"/>
      </w:rPr>
    </w:lvl>
    <w:lvl w:ilvl="5" w:tplc="72080922" w:tentative="1">
      <w:start w:val="1"/>
      <w:numFmt w:val="bullet"/>
      <w:lvlText w:val=""/>
      <w:lvlJc w:val="left"/>
      <w:pPr>
        <w:tabs>
          <w:tab w:val="num" w:pos="4320"/>
        </w:tabs>
        <w:ind w:left="4320" w:hanging="360"/>
      </w:pPr>
      <w:rPr>
        <w:rFonts w:ascii="Symbol" w:hAnsi="Symbol" w:hint="default"/>
      </w:rPr>
    </w:lvl>
    <w:lvl w:ilvl="6" w:tplc="ABC66A24" w:tentative="1">
      <w:start w:val="1"/>
      <w:numFmt w:val="bullet"/>
      <w:lvlText w:val=""/>
      <w:lvlJc w:val="left"/>
      <w:pPr>
        <w:tabs>
          <w:tab w:val="num" w:pos="5040"/>
        </w:tabs>
        <w:ind w:left="5040" w:hanging="360"/>
      </w:pPr>
      <w:rPr>
        <w:rFonts w:ascii="Symbol" w:hAnsi="Symbol" w:hint="default"/>
      </w:rPr>
    </w:lvl>
    <w:lvl w:ilvl="7" w:tplc="5E6026F2" w:tentative="1">
      <w:start w:val="1"/>
      <w:numFmt w:val="bullet"/>
      <w:lvlText w:val=""/>
      <w:lvlJc w:val="left"/>
      <w:pPr>
        <w:tabs>
          <w:tab w:val="num" w:pos="5760"/>
        </w:tabs>
        <w:ind w:left="5760" w:hanging="360"/>
      </w:pPr>
      <w:rPr>
        <w:rFonts w:ascii="Symbol" w:hAnsi="Symbol" w:hint="default"/>
      </w:rPr>
    </w:lvl>
    <w:lvl w:ilvl="8" w:tplc="58BE027C" w:tentative="1">
      <w:start w:val="1"/>
      <w:numFmt w:val="bullet"/>
      <w:lvlText w:val=""/>
      <w:lvlJc w:val="left"/>
      <w:pPr>
        <w:tabs>
          <w:tab w:val="num" w:pos="6480"/>
        </w:tabs>
        <w:ind w:left="6480" w:hanging="360"/>
      </w:pPr>
      <w:rPr>
        <w:rFonts w:ascii="Symbol" w:hAnsi="Symbol" w:hint="default"/>
      </w:rPr>
    </w:lvl>
  </w:abstractNum>
  <w:num w:numId="1">
    <w:abstractNumId w:val="9"/>
  </w:num>
  <w:num w:numId="2">
    <w:abstractNumId w:val="25"/>
  </w:num>
  <w:num w:numId="3">
    <w:abstractNumId w:val="20"/>
  </w:num>
  <w:num w:numId="4">
    <w:abstractNumId w:val="13"/>
  </w:num>
  <w:num w:numId="5">
    <w:abstractNumId w:val="22"/>
  </w:num>
  <w:num w:numId="6">
    <w:abstractNumId w:val="19"/>
  </w:num>
  <w:num w:numId="7">
    <w:abstractNumId w:val="15"/>
  </w:num>
  <w:num w:numId="8">
    <w:abstractNumId w:val="14"/>
  </w:num>
  <w:num w:numId="9">
    <w:abstractNumId w:val="7"/>
  </w:num>
  <w:num w:numId="10">
    <w:abstractNumId w:val="11"/>
  </w:num>
  <w:num w:numId="11">
    <w:abstractNumId w:val="23"/>
  </w:num>
  <w:num w:numId="12">
    <w:abstractNumId w:val="2"/>
  </w:num>
  <w:num w:numId="13">
    <w:abstractNumId w:val="16"/>
  </w:num>
  <w:num w:numId="14">
    <w:abstractNumId w:val="0"/>
  </w:num>
  <w:num w:numId="15">
    <w:abstractNumId w:val="13"/>
  </w:num>
  <w:num w:numId="16">
    <w:abstractNumId w:val="13"/>
  </w:num>
  <w:num w:numId="17">
    <w:abstractNumId w:val="13"/>
  </w:num>
  <w:num w:numId="18">
    <w:abstractNumId w:val="21"/>
  </w:num>
  <w:num w:numId="19">
    <w:abstractNumId w:val="10"/>
  </w:num>
  <w:num w:numId="20">
    <w:abstractNumId w:val="4"/>
  </w:num>
  <w:num w:numId="21">
    <w:abstractNumId w:val="12"/>
  </w:num>
  <w:num w:numId="22">
    <w:abstractNumId w:val="18"/>
  </w:num>
  <w:num w:numId="23">
    <w:abstractNumId w:val="8"/>
  </w:num>
  <w:num w:numId="24">
    <w:abstractNumId w:val="26"/>
  </w:num>
  <w:num w:numId="25">
    <w:abstractNumId w:val="1"/>
  </w:num>
  <w:num w:numId="26">
    <w:abstractNumId w:val="17"/>
  </w:num>
  <w:num w:numId="27">
    <w:abstractNumId w:val="5"/>
  </w:num>
  <w:num w:numId="28">
    <w:abstractNumId w:val="3"/>
  </w:num>
  <w:num w:numId="29">
    <w:abstractNumId w:val="6"/>
  </w:num>
  <w:num w:numId="30">
    <w:abstractNumId w:val="24"/>
  </w:num>
  <w:num w:numId="31">
    <w:abstractNumId w:val="13"/>
  </w:num>
  <w:num w:numId="32">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E61"/>
    <w:rsid w:val="000036FF"/>
    <w:rsid w:val="00003DA1"/>
    <w:rsid w:val="0000420A"/>
    <w:rsid w:val="0000426A"/>
    <w:rsid w:val="000047FD"/>
    <w:rsid w:val="00004E8B"/>
    <w:rsid w:val="000051D6"/>
    <w:rsid w:val="00005242"/>
    <w:rsid w:val="00005804"/>
    <w:rsid w:val="00005B55"/>
    <w:rsid w:val="00005EE2"/>
    <w:rsid w:val="00006332"/>
    <w:rsid w:val="00006420"/>
    <w:rsid w:val="00006927"/>
    <w:rsid w:val="00006F30"/>
    <w:rsid w:val="00006F97"/>
    <w:rsid w:val="00007250"/>
    <w:rsid w:val="00007CE0"/>
    <w:rsid w:val="00011713"/>
    <w:rsid w:val="00012144"/>
    <w:rsid w:val="00012217"/>
    <w:rsid w:val="00012233"/>
    <w:rsid w:val="000123C7"/>
    <w:rsid w:val="00014915"/>
    <w:rsid w:val="00015030"/>
    <w:rsid w:val="00015689"/>
    <w:rsid w:val="000161E7"/>
    <w:rsid w:val="00017A0D"/>
    <w:rsid w:val="00017B80"/>
    <w:rsid w:val="00017FF9"/>
    <w:rsid w:val="000207A3"/>
    <w:rsid w:val="00020E1C"/>
    <w:rsid w:val="00020FFB"/>
    <w:rsid w:val="0002137A"/>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1A1E"/>
    <w:rsid w:val="00032166"/>
    <w:rsid w:val="00032392"/>
    <w:rsid w:val="000329CB"/>
    <w:rsid w:val="00032A3A"/>
    <w:rsid w:val="00032CCB"/>
    <w:rsid w:val="00032D83"/>
    <w:rsid w:val="00032DC3"/>
    <w:rsid w:val="00032F7F"/>
    <w:rsid w:val="0003307A"/>
    <w:rsid w:val="000333AA"/>
    <w:rsid w:val="00033CC7"/>
    <w:rsid w:val="00033CCF"/>
    <w:rsid w:val="00034464"/>
    <w:rsid w:val="00034660"/>
    <w:rsid w:val="000348F2"/>
    <w:rsid w:val="0003491E"/>
    <w:rsid w:val="00034A4D"/>
    <w:rsid w:val="00035170"/>
    <w:rsid w:val="000352DF"/>
    <w:rsid w:val="00035B08"/>
    <w:rsid w:val="00035D35"/>
    <w:rsid w:val="00036F5D"/>
    <w:rsid w:val="0003726E"/>
    <w:rsid w:val="00037A9E"/>
    <w:rsid w:val="00037C0A"/>
    <w:rsid w:val="00040B33"/>
    <w:rsid w:val="000412E0"/>
    <w:rsid w:val="00041B84"/>
    <w:rsid w:val="00042441"/>
    <w:rsid w:val="000424CD"/>
    <w:rsid w:val="000428DF"/>
    <w:rsid w:val="00043468"/>
    <w:rsid w:val="00043CDC"/>
    <w:rsid w:val="0004447C"/>
    <w:rsid w:val="00044729"/>
    <w:rsid w:val="00044AEE"/>
    <w:rsid w:val="00044BD0"/>
    <w:rsid w:val="00044CE9"/>
    <w:rsid w:val="00045D96"/>
    <w:rsid w:val="00045F79"/>
    <w:rsid w:val="00046074"/>
    <w:rsid w:val="00046318"/>
    <w:rsid w:val="00046662"/>
    <w:rsid w:val="000469D9"/>
    <w:rsid w:val="00046D9C"/>
    <w:rsid w:val="00047268"/>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86C"/>
    <w:rsid w:val="000559BF"/>
    <w:rsid w:val="00055B1F"/>
    <w:rsid w:val="00055C55"/>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591"/>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361"/>
    <w:rsid w:val="0007362B"/>
    <w:rsid w:val="00073F74"/>
    <w:rsid w:val="00073F79"/>
    <w:rsid w:val="00075D95"/>
    <w:rsid w:val="00076184"/>
    <w:rsid w:val="00076AB1"/>
    <w:rsid w:val="00076DA4"/>
    <w:rsid w:val="000771A9"/>
    <w:rsid w:val="00077A44"/>
    <w:rsid w:val="00077AA6"/>
    <w:rsid w:val="00077D9E"/>
    <w:rsid w:val="0008028B"/>
    <w:rsid w:val="00081BB5"/>
    <w:rsid w:val="00081C0F"/>
    <w:rsid w:val="00081E2B"/>
    <w:rsid w:val="0008209D"/>
    <w:rsid w:val="00082478"/>
    <w:rsid w:val="00083FEA"/>
    <w:rsid w:val="000840BA"/>
    <w:rsid w:val="00084136"/>
    <w:rsid w:val="000841A0"/>
    <w:rsid w:val="000841FD"/>
    <w:rsid w:val="00084612"/>
    <w:rsid w:val="00084A61"/>
    <w:rsid w:val="00084A9F"/>
    <w:rsid w:val="00084EC7"/>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D0A"/>
    <w:rsid w:val="00095EA5"/>
    <w:rsid w:val="00096338"/>
    <w:rsid w:val="0009633D"/>
    <w:rsid w:val="000967D6"/>
    <w:rsid w:val="00096896"/>
    <w:rsid w:val="00096A36"/>
    <w:rsid w:val="00097478"/>
    <w:rsid w:val="000977C3"/>
    <w:rsid w:val="000977F6"/>
    <w:rsid w:val="000979AC"/>
    <w:rsid w:val="00097A81"/>
    <w:rsid w:val="00097A8F"/>
    <w:rsid w:val="00097AD9"/>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63"/>
    <w:rsid w:val="000B107C"/>
    <w:rsid w:val="000B2030"/>
    <w:rsid w:val="000B2125"/>
    <w:rsid w:val="000B259B"/>
    <w:rsid w:val="000B299C"/>
    <w:rsid w:val="000B2D23"/>
    <w:rsid w:val="000B3037"/>
    <w:rsid w:val="000B3227"/>
    <w:rsid w:val="000B3328"/>
    <w:rsid w:val="000B332B"/>
    <w:rsid w:val="000B3C4A"/>
    <w:rsid w:val="000B3CEA"/>
    <w:rsid w:val="000B43BD"/>
    <w:rsid w:val="000B5BD2"/>
    <w:rsid w:val="000B5D35"/>
    <w:rsid w:val="000B5FB2"/>
    <w:rsid w:val="000B692C"/>
    <w:rsid w:val="000B6BD2"/>
    <w:rsid w:val="000B6D05"/>
    <w:rsid w:val="000B6EEC"/>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3D66"/>
    <w:rsid w:val="000C4732"/>
    <w:rsid w:val="000C4888"/>
    <w:rsid w:val="000C4F44"/>
    <w:rsid w:val="000C5119"/>
    <w:rsid w:val="000C5E95"/>
    <w:rsid w:val="000C6E71"/>
    <w:rsid w:val="000C7141"/>
    <w:rsid w:val="000C727C"/>
    <w:rsid w:val="000C7602"/>
    <w:rsid w:val="000C7656"/>
    <w:rsid w:val="000C79D8"/>
    <w:rsid w:val="000D00F8"/>
    <w:rsid w:val="000D0BFE"/>
    <w:rsid w:val="000D10AD"/>
    <w:rsid w:val="000D154A"/>
    <w:rsid w:val="000D1626"/>
    <w:rsid w:val="000D1635"/>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E35"/>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963"/>
    <w:rsid w:val="000E3A33"/>
    <w:rsid w:val="000E3BF5"/>
    <w:rsid w:val="000E3C08"/>
    <w:rsid w:val="000E3D64"/>
    <w:rsid w:val="000E3E18"/>
    <w:rsid w:val="000E40A2"/>
    <w:rsid w:val="000E4614"/>
    <w:rsid w:val="000E4A18"/>
    <w:rsid w:val="000E4A4B"/>
    <w:rsid w:val="000E4C40"/>
    <w:rsid w:val="000E4E08"/>
    <w:rsid w:val="000E56B0"/>
    <w:rsid w:val="000E573D"/>
    <w:rsid w:val="000E5A0A"/>
    <w:rsid w:val="000E62EC"/>
    <w:rsid w:val="000E6438"/>
    <w:rsid w:val="000E6CBE"/>
    <w:rsid w:val="000F03CA"/>
    <w:rsid w:val="000F05CF"/>
    <w:rsid w:val="000F085D"/>
    <w:rsid w:val="000F1617"/>
    <w:rsid w:val="000F1C33"/>
    <w:rsid w:val="000F22FF"/>
    <w:rsid w:val="000F2D73"/>
    <w:rsid w:val="000F2F2E"/>
    <w:rsid w:val="000F302D"/>
    <w:rsid w:val="000F3310"/>
    <w:rsid w:val="000F33BA"/>
    <w:rsid w:val="000F37FB"/>
    <w:rsid w:val="000F39E3"/>
    <w:rsid w:val="000F4549"/>
    <w:rsid w:val="000F4D30"/>
    <w:rsid w:val="000F4EBA"/>
    <w:rsid w:val="000F5057"/>
    <w:rsid w:val="000F54BC"/>
    <w:rsid w:val="000F558F"/>
    <w:rsid w:val="000F606C"/>
    <w:rsid w:val="000F6657"/>
    <w:rsid w:val="000F6FB9"/>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5C27"/>
    <w:rsid w:val="00106DAC"/>
    <w:rsid w:val="00106F4F"/>
    <w:rsid w:val="001070F3"/>
    <w:rsid w:val="0010742C"/>
    <w:rsid w:val="00110F55"/>
    <w:rsid w:val="001115FE"/>
    <w:rsid w:val="001117B6"/>
    <w:rsid w:val="001118BE"/>
    <w:rsid w:val="00111A08"/>
    <w:rsid w:val="00112549"/>
    <w:rsid w:val="00112C63"/>
    <w:rsid w:val="00113A8A"/>
    <w:rsid w:val="00113F64"/>
    <w:rsid w:val="001140CD"/>
    <w:rsid w:val="00114754"/>
    <w:rsid w:val="00114768"/>
    <w:rsid w:val="00114FCA"/>
    <w:rsid w:val="00116501"/>
    <w:rsid w:val="0011678A"/>
    <w:rsid w:val="00116B68"/>
    <w:rsid w:val="0011714D"/>
    <w:rsid w:val="001201C4"/>
    <w:rsid w:val="001203EA"/>
    <w:rsid w:val="0012044E"/>
    <w:rsid w:val="001208C1"/>
    <w:rsid w:val="00120EEF"/>
    <w:rsid w:val="00121643"/>
    <w:rsid w:val="0012173C"/>
    <w:rsid w:val="00121DA7"/>
    <w:rsid w:val="00122655"/>
    <w:rsid w:val="001227B6"/>
    <w:rsid w:val="001229C5"/>
    <w:rsid w:val="0012389B"/>
    <w:rsid w:val="00123A2D"/>
    <w:rsid w:val="00124095"/>
    <w:rsid w:val="0012454E"/>
    <w:rsid w:val="001255E1"/>
    <w:rsid w:val="00125AB6"/>
    <w:rsid w:val="00126852"/>
    <w:rsid w:val="00126941"/>
    <w:rsid w:val="00126E60"/>
    <w:rsid w:val="001274C6"/>
    <w:rsid w:val="001306AA"/>
    <w:rsid w:val="001309D9"/>
    <w:rsid w:val="00130FB7"/>
    <w:rsid w:val="001314A0"/>
    <w:rsid w:val="0013275C"/>
    <w:rsid w:val="00132802"/>
    <w:rsid w:val="001328F7"/>
    <w:rsid w:val="00133239"/>
    <w:rsid w:val="00133758"/>
    <w:rsid w:val="00133BBA"/>
    <w:rsid w:val="00133D36"/>
    <w:rsid w:val="001341E3"/>
    <w:rsid w:val="001352BE"/>
    <w:rsid w:val="0013539D"/>
    <w:rsid w:val="001355E7"/>
    <w:rsid w:val="0013604B"/>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38C"/>
    <w:rsid w:val="001436D1"/>
    <w:rsid w:val="00144732"/>
    <w:rsid w:val="001447A7"/>
    <w:rsid w:val="00144BD2"/>
    <w:rsid w:val="00144ED0"/>
    <w:rsid w:val="00145581"/>
    <w:rsid w:val="001457EC"/>
    <w:rsid w:val="00145895"/>
    <w:rsid w:val="00145B02"/>
    <w:rsid w:val="00145D63"/>
    <w:rsid w:val="0014605E"/>
    <w:rsid w:val="001466E6"/>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D8F"/>
    <w:rsid w:val="00163E3B"/>
    <w:rsid w:val="00164AD1"/>
    <w:rsid w:val="001655B7"/>
    <w:rsid w:val="00165731"/>
    <w:rsid w:val="0016635A"/>
    <w:rsid w:val="0016681E"/>
    <w:rsid w:val="00166A17"/>
    <w:rsid w:val="00166B95"/>
    <w:rsid w:val="00166D4E"/>
    <w:rsid w:val="0016706B"/>
    <w:rsid w:val="0017059A"/>
    <w:rsid w:val="00170B0C"/>
    <w:rsid w:val="00170F4B"/>
    <w:rsid w:val="00170FC7"/>
    <w:rsid w:val="00170FFA"/>
    <w:rsid w:val="00171766"/>
    <w:rsid w:val="001718A1"/>
    <w:rsid w:val="00171B49"/>
    <w:rsid w:val="00172490"/>
    <w:rsid w:val="001725FA"/>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D84"/>
    <w:rsid w:val="00177FC6"/>
    <w:rsid w:val="00180A24"/>
    <w:rsid w:val="00181D43"/>
    <w:rsid w:val="00182276"/>
    <w:rsid w:val="001825A1"/>
    <w:rsid w:val="001825B0"/>
    <w:rsid w:val="0018272A"/>
    <w:rsid w:val="001828DC"/>
    <w:rsid w:val="00183DDA"/>
    <w:rsid w:val="00183FA9"/>
    <w:rsid w:val="00185B8C"/>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30B"/>
    <w:rsid w:val="00193E8D"/>
    <w:rsid w:val="00194170"/>
    <w:rsid w:val="00194481"/>
    <w:rsid w:val="00194496"/>
    <w:rsid w:val="00194725"/>
    <w:rsid w:val="001952C7"/>
    <w:rsid w:val="00195C5E"/>
    <w:rsid w:val="00196471"/>
    <w:rsid w:val="00196FDB"/>
    <w:rsid w:val="001971C2"/>
    <w:rsid w:val="0019789E"/>
    <w:rsid w:val="00197948"/>
    <w:rsid w:val="001A00E7"/>
    <w:rsid w:val="001A0685"/>
    <w:rsid w:val="001A07EB"/>
    <w:rsid w:val="001A099B"/>
    <w:rsid w:val="001A0FAF"/>
    <w:rsid w:val="001A17A1"/>
    <w:rsid w:val="001A198F"/>
    <w:rsid w:val="001A1A75"/>
    <w:rsid w:val="001A1FCC"/>
    <w:rsid w:val="001A2537"/>
    <w:rsid w:val="001A331F"/>
    <w:rsid w:val="001A3F63"/>
    <w:rsid w:val="001A4630"/>
    <w:rsid w:val="001A4D64"/>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3A29"/>
    <w:rsid w:val="001B46FC"/>
    <w:rsid w:val="001B5707"/>
    <w:rsid w:val="001B573E"/>
    <w:rsid w:val="001B628B"/>
    <w:rsid w:val="001B6358"/>
    <w:rsid w:val="001B7803"/>
    <w:rsid w:val="001B7875"/>
    <w:rsid w:val="001C00C8"/>
    <w:rsid w:val="001C0759"/>
    <w:rsid w:val="001C0E55"/>
    <w:rsid w:val="001C15D5"/>
    <w:rsid w:val="001C1F22"/>
    <w:rsid w:val="001C1FE8"/>
    <w:rsid w:val="001C3561"/>
    <w:rsid w:val="001C3EF2"/>
    <w:rsid w:val="001C3FBF"/>
    <w:rsid w:val="001C437E"/>
    <w:rsid w:val="001C4399"/>
    <w:rsid w:val="001C477D"/>
    <w:rsid w:val="001C4E1F"/>
    <w:rsid w:val="001C4F09"/>
    <w:rsid w:val="001C5296"/>
    <w:rsid w:val="001C56D0"/>
    <w:rsid w:val="001C5F59"/>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0CF"/>
    <w:rsid w:val="001D54CA"/>
    <w:rsid w:val="001D57C6"/>
    <w:rsid w:val="001D5A20"/>
    <w:rsid w:val="001D6E74"/>
    <w:rsid w:val="001D70A9"/>
    <w:rsid w:val="001D70BA"/>
    <w:rsid w:val="001D74AA"/>
    <w:rsid w:val="001D77F7"/>
    <w:rsid w:val="001E02A5"/>
    <w:rsid w:val="001E124C"/>
    <w:rsid w:val="001E130A"/>
    <w:rsid w:val="001E17BF"/>
    <w:rsid w:val="001E203A"/>
    <w:rsid w:val="001E244F"/>
    <w:rsid w:val="001E2745"/>
    <w:rsid w:val="001E28FB"/>
    <w:rsid w:val="001E2A86"/>
    <w:rsid w:val="001E3820"/>
    <w:rsid w:val="001E391E"/>
    <w:rsid w:val="001E427E"/>
    <w:rsid w:val="001E4B7E"/>
    <w:rsid w:val="001E4E5A"/>
    <w:rsid w:val="001E4F6F"/>
    <w:rsid w:val="001E50B2"/>
    <w:rsid w:val="001E632C"/>
    <w:rsid w:val="001E6802"/>
    <w:rsid w:val="001E6840"/>
    <w:rsid w:val="001E6981"/>
    <w:rsid w:val="001E69FB"/>
    <w:rsid w:val="001E6F6A"/>
    <w:rsid w:val="001E7D1D"/>
    <w:rsid w:val="001F0310"/>
    <w:rsid w:val="001F21D0"/>
    <w:rsid w:val="001F2A83"/>
    <w:rsid w:val="001F31AA"/>
    <w:rsid w:val="001F3360"/>
    <w:rsid w:val="001F3430"/>
    <w:rsid w:val="001F39ED"/>
    <w:rsid w:val="001F3A6A"/>
    <w:rsid w:val="001F3FB8"/>
    <w:rsid w:val="001F493D"/>
    <w:rsid w:val="001F4E4E"/>
    <w:rsid w:val="001F5388"/>
    <w:rsid w:val="001F6192"/>
    <w:rsid w:val="001F639C"/>
    <w:rsid w:val="001F6702"/>
    <w:rsid w:val="001F6EBF"/>
    <w:rsid w:val="001F6ED5"/>
    <w:rsid w:val="001F6FEB"/>
    <w:rsid w:val="001F71D1"/>
    <w:rsid w:val="001F74D9"/>
    <w:rsid w:val="001F7507"/>
    <w:rsid w:val="001F770E"/>
    <w:rsid w:val="001F7DB4"/>
    <w:rsid w:val="002003DF"/>
    <w:rsid w:val="00200A80"/>
    <w:rsid w:val="00200C37"/>
    <w:rsid w:val="00200E29"/>
    <w:rsid w:val="00201A88"/>
    <w:rsid w:val="00201C71"/>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14A"/>
    <w:rsid w:val="0021459D"/>
    <w:rsid w:val="00214AB8"/>
    <w:rsid w:val="00214C48"/>
    <w:rsid w:val="00214E0D"/>
    <w:rsid w:val="00215261"/>
    <w:rsid w:val="002154B0"/>
    <w:rsid w:val="00216CC0"/>
    <w:rsid w:val="00217020"/>
    <w:rsid w:val="002170A4"/>
    <w:rsid w:val="00217757"/>
    <w:rsid w:val="00217911"/>
    <w:rsid w:val="00217A70"/>
    <w:rsid w:val="00217AA0"/>
    <w:rsid w:val="00217B22"/>
    <w:rsid w:val="00220189"/>
    <w:rsid w:val="002202CB"/>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32F"/>
    <w:rsid w:val="002278A7"/>
    <w:rsid w:val="00227D71"/>
    <w:rsid w:val="00227E88"/>
    <w:rsid w:val="00230592"/>
    <w:rsid w:val="002309F5"/>
    <w:rsid w:val="00230CF0"/>
    <w:rsid w:val="0023125A"/>
    <w:rsid w:val="00231977"/>
    <w:rsid w:val="00231A57"/>
    <w:rsid w:val="00231DD3"/>
    <w:rsid w:val="00231F34"/>
    <w:rsid w:val="0023203C"/>
    <w:rsid w:val="002325E0"/>
    <w:rsid w:val="002335E0"/>
    <w:rsid w:val="00233787"/>
    <w:rsid w:val="002337DC"/>
    <w:rsid w:val="00233BA4"/>
    <w:rsid w:val="002342B8"/>
    <w:rsid w:val="00234770"/>
    <w:rsid w:val="00234846"/>
    <w:rsid w:val="00234899"/>
    <w:rsid w:val="00234CCA"/>
    <w:rsid w:val="00234F18"/>
    <w:rsid w:val="00236172"/>
    <w:rsid w:val="002407FF"/>
    <w:rsid w:val="00240FA7"/>
    <w:rsid w:val="00240FC8"/>
    <w:rsid w:val="00243008"/>
    <w:rsid w:val="00243012"/>
    <w:rsid w:val="002438CB"/>
    <w:rsid w:val="00243E36"/>
    <w:rsid w:val="00244165"/>
    <w:rsid w:val="00244724"/>
    <w:rsid w:val="00244735"/>
    <w:rsid w:val="00244E06"/>
    <w:rsid w:val="002455D7"/>
    <w:rsid w:val="00245EE7"/>
    <w:rsid w:val="00245F92"/>
    <w:rsid w:val="00246A30"/>
    <w:rsid w:val="002473C5"/>
    <w:rsid w:val="002475CC"/>
    <w:rsid w:val="00247A87"/>
    <w:rsid w:val="00247BCB"/>
    <w:rsid w:val="00247BDD"/>
    <w:rsid w:val="00247E30"/>
    <w:rsid w:val="0025144F"/>
    <w:rsid w:val="002518C1"/>
    <w:rsid w:val="002519D9"/>
    <w:rsid w:val="00251AE7"/>
    <w:rsid w:val="00251CA3"/>
    <w:rsid w:val="00252837"/>
    <w:rsid w:val="00252DFA"/>
    <w:rsid w:val="00252F4C"/>
    <w:rsid w:val="00252F9F"/>
    <w:rsid w:val="0025346D"/>
    <w:rsid w:val="00253981"/>
    <w:rsid w:val="00253CEB"/>
    <w:rsid w:val="00253F19"/>
    <w:rsid w:val="00254573"/>
    <w:rsid w:val="0025479C"/>
    <w:rsid w:val="00255F29"/>
    <w:rsid w:val="002562A2"/>
    <w:rsid w:val="00257196"/>
    <w:rsid w:val="00257BB0"/>
    <w:rsid w:val="00260637"/>
    <w:rsid w:val="00260790"/>
    <w:rsid w:val="00260FCA"/>
    <w:rsid w:val="00261A6D"/>
    <w:rsid w:val="00263E5D"/>
    <w:rsid w:val="00264180"/>
    <w:rsid w:val="00264668"/>
    <w:rsid w:val="0026467A"/>
    <w:rsid w:val="00265382"/>
    <w:rsid w:val="0026589C"/>
    <w:rsid w:val="002659C1"/>
    <w:rsid w:val="00265A26"/>
    <w:rsid w:val="00265F82"/>
    <w:rsid w:val="00266011"/>
    <w:rsid w:val="00266122"/>
    <w:rsid w:val="002668E8"/>
    <w:rsid w:val="00266F97"/>
    <w:rsid w:val="00267013"/>
    <w:rsid w:val="00267B8B"/>
    <w:rsid w:val="00267EE4"/>
    <w:rsid w:val="00271CCC"/>
    <w:rsid w:val="002722C0"/>
    <w:rsid w:val="00272A5B"/>
    <w:rsid w:val="00273031"/>
    <w:rsid w:val="0027360D"/>
    <w:rsid w:val="002739D6"/>
    <w:rsid w:val="00274899"/>
    <w:rsid w:val="00274E00"/>
    <w:rsid w:val="0027525B"/>
    <w:rsid w:val="00275747"/>
    <w:rsid w:val="00275A54"/>
    <w:rsid w:val="00275BB2"/>
    <w:rsid w:val="0027611E"/>
    <w:rsid w:val="00276578"/>
    <w:rsid w:val="002766AB"/>
    <w:rsid w:val="00276A4C"/>
    <w:rsid w:val="00277D4F"/>
    <w:rsid w:val="00280849"/>
    <w:rsid w:val="00281010"/>
    <w:rsid w:val="002817B9"/>
    <w:rsid w:val="0028192C"/>
    <w:rsid w:val="00281A65"/>
    <w:rsid w:val="00281CC8"/>
    <w:rsid w:val="00282096"/>
    <w:rsid w:val="002824E6"/>
    <w:rsid w:val="00282DB9"/>
    <w:rsid w:val="00282F7A"/>
    <w:rsid w:val="0028383A"/>
    <w:rsid w:val="00283911"/>
    <w:rsid w:val="00285624"/>
    <w:rsid w:val="002862B1"/>
    <w:rsid w:val="002863C7"/>
    <w:rsid w:val="00286407"/>
    <w:rsid w:val="0028667C"/>
    <w:rsid w:val="002866CD"/>
    <w:rsid w:val="00286B7D"/>
    <w:rsid w:val="0028760B"/>
    <w:rsid w:val="0028784D"/>
    <w:rsid w:val="00287926"/>
    <w:rsid w:val="00287F56"/>
    <w:rsid w:val="002901C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7B4"/>
    <w:rsid w:val="00296C3E"/>
    <w:rsid w:val="00297018"/>
    <w:rsid w:val="002974A7"/>
    <w:rsid w:val="0029755F"/>
    <w:rsid w:val="002979A5"/>
    <w:rsid w:val="00297FE1"/>
    <w:rsid w:val="002A02D5"/>
    <w:rsid w:val="002A0598"/>
    <w:rsid w:val="002A0777"/>
    <w:rsid w:val="002A0C6D"/>
    <w:rsid w:val="002A103A"/>
    <w:rsid w:val="002A1056"/>
    <w:rsid w:val="002A138B"/>
    <w:rsid w:val="002A199E"/>
    <w:rsid w:val="002A19A1"/>
    <w:rsid w:val="002A1D59"/>
    <w:rsid w:val="002A2420"/>
    <w:rsid w:val="002A2B0F"/>
    <w:rsid w:val="002A30E5"/>
    <w:rsid w:val="002A3810"/>
    <w:rsid w:val="002A38E8"/>
    <w:rsid w:val="002A394E"/>
    <w:rsid w:val="002A3E72"/>
    <w:rsid w:val="002A446A"/>
    <w:rsid w:val="002A4950"/>
    <w:rsid w:val="002A4A83"/>
    <w:rsid w:val="002A4CF6"/>
    <w:rsid w:val="002A5534"/>
    <w:rsid w:val="002A5678"/>
    <w:rsid w:val="002A5884"/>
    <w:rsid w:val="002A5CF3"/>
    <w:rsid w:val="002A69DF"/>
    <w:rsid w:val="002A6E52"/>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5C2A"/>
    <w:rsid w:val="002C67B4"/>
    <w:rsid w:val="002C67F1"/>
    <w:rsid w:val="002C6DA4"/>
    <w:rsid w:val="002C7D0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8C5"/>
    <w:rsid w:val="002D5A84"/>
    <w:rsid w:val="002D5AD7"/>
    <w:rsid w:val="002D5E68"/>
    <w:rsid w:val="002D5FBC"/>
    <w:rsid w:val="002D680A"/>
    <w:rsid w:val="002D6826"/>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BDB"/>
    <w:rsid w:val="002E4CE5"/>
    <w:rsid w:val="002E4FBA"/>
    <w:rsid w:val="002E51DD"/>
    <w:rsid w:val="002E56FA"/>
    <w:rsid w:val="002E57D0"/>
    <w:rsid w:val="002E643F"/>
    <w:rsid w:val="002E6569"/>
    <w:rsid w:val="002E6FF2"/>
    <w:rsid w:val="002E7560"/>
    <w:rsid w:val="002E7DF7"/>
    <w:rsid w:val="002F0514"/>
    <w:rsid w:val="002F0C83"/>
    <w:rsid w:val="002F143D"/>
    <w:rsid w:val="002F15C0"/>
    <w:rsid w:val="002F26EB"/>
    <w:rsid w:val="002F2845"/>
    <w:rsid w:val="002F2EFC"/>
    <w:rsid w:val="002F3197"/>
    <w:rsid w:val="002F3384"/>
    <w:rsid w:val="002F37C8"/>
    <w:rsid w:val="002F39DA"/>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051"/>
    <w:rsid w:val="003001F2"/>
    <w:rsid w:val="00300248"/>
    <w:rsid w:val="00300331"/>
    <w:rsid w:val="00300656"/>
    <w:rsid w:val="003009F6"/>
    <w:rsid w:val="00300ADC"/>
    <w:rsid w:val="00300DD9"/>
    <w:rsid w:val="0030119E"/>
    <w:rsid w:val="00301BF3"/>
    <w:rsid w:val="003020C0"/>
    <w:rsid w:val="003021A4"/>
    <w:rsid w:val="00302555"/>
    <w:rsid w:val="0030337E"/>
    <w:rsid w:val="003034D9"/>
    <w:rsid w:val="00303D5C"/>
    <w:rsid w:val="003042F7"/>
    <w:rsid w:val="00304461"/>
    <w:rsid w:val="003045AA"/>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8AD"/>
    <w:rsid w:val="00320F9B"/>
    <w:rsid w:val="00321BF7"/>
    <w:rsid w:val="0032234C"/>
    <w:rsid w:val="003233BD"/>
    <w:rsid w:val="00324219"/>
    <w:rsid w:val="003246F2"/>
    <w:rsid w:val="0032521D"/>
    <w:rsid w:val="003255C4"/>
    <w:rsid w:val="00325ED7"/>
    <w:rsid w:val="003264FF"/>
    <w:rsid w:val="00326A3E"/>
    <w:rsid w:val="00326B34"/>
    <w:rsid w:val="003270C9"/>
    <w:rsid w:val="00327834"/>
    <w:rsid w:val="00327973"/>
    <w:rsid w:val="00327984"/>
    <w:rsid w:val="00327B24"/>
    <w:rsid w:val="00327D74"/>
    <w:rsid w:val="00330F88"/>
    <w:rsid w:val="003313BD"/>
    <w:rsid w:val="00331449"/>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53F"/>
    <w:rsid w:val="003458A2"/>
    <w:rsid w:val="00346046"/>
    <w:rsid w:val="003468A8"/>
    <w:rsid w:val="00346A73"/>
    <w:rsid w:val="00346D07"/>
    <w:rsid w:val="00347EED"/>
    <w:rsid w:val="00350929"/>
    <w:rsid w:val="00350DC8"/>
    <w:rsid w:val="00351678"/>
    <w:rsid w:val="003517CE"/>
    <w:rsid w:val="00351D09"/>
    <w:rsid w:val="00352025"/>
    <w:rsid w:val="00352439"/>
    <w:rsid w:val="00352A4D"/>
    <w:rsid w:val="00352F19"/>
    <w:rsid w:val="00352FAE"/>
    <w:rsid w:val="0035324C"/>
    <w:rsid w:val="00353474"/>
    <w:rsid w:val="00353590"/>
    <w:rsid w:val="00353856"/>
    <w:rsid w:val="00354897"/>
    <w:rsid w:val="00354D00"/>
    <w:rsid w:val="00355451"/>
    <w:rsid w:val="00356D66"/>
    <w:rsid w:val="00356DAE"/>
    <w:rsid w:val="00357079"/>
    <w:rsid w:val="00357321"/>
    <w:rsid w:val="00357A6D"/>
    <w:rsid w:val="00357EF6"/>
    <w:rsid w:val="0036099D"/>
    <w:rsid w:val="0036119F"/>
    <w:rsid w:val="003611DD"/>
    <w:rsid w:val="00361438"/>
    <w:rsid w:val="0036149A"/>
    <w:rsid w:val="003614F9"/>
    <w:rsid w:val="003616CB"/>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1ACA"/>
    <w:rsid w:val="003721CA"/>
    <w:rsid w:val="00372A89"/>
    <w:rsid w:val="00373172"/>
    <w:rsid w:val="003732A6"/>
    <w:rsid w:val="00373C2C"/>
    <w:rsid w:val="00374936"/>
    <w:rsid w:val="003749BB"/>
    <w:rsid w:val="00374CF0"/>
    <w:rsid w:val="003750AB"/>
    <w:rsid w:val="0037519E"/>
    <w:rsid w:val="00375343"/>
    <w:rsid w:val="00375A37"/>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F94"/>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765"/>
    <w:rsid w:val="00394803"/>
    <w:rsid w:val="003950A4"/>
    <w:rsid w:val="00395A35"/>
    <w:rsid w:val="00396B13"/>
    <w:rsid w:val="00396D8D"/>
    <w:rsid w:val="00397A56"/>
    <w:rsid w:val="00397A5B"/>
    <w:rsid w:val="00397D7A"/>
    <w:rsid w:val="003A008F"/>
    <w:rsid w:val="003A0269"/>
    <w:rsid w:val="003A0545"/>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7DB"/>
    <w:rsid w:val="003A4A15"/>
    <w:rsid w:val="003A4A26"/>
    <w:rsid w:val="003A4A98"/>
    <w:rsid w:val="003A4DB4"/>
    <w:rsid w:val="003A4E3A"/>
    <w:rsid w:val="003A558B"/>
    <w:rsid w:val="003A5A48"/>
    <w:rsid w:val="003A5A50"/>
    <w:rsid w:val="003A5E90"/>
    <w:rsid w:val="003A611A"/>
    <w:rsid w:val="003A6719"/>
    <w:rsid w:val="003A6C5D"/>
    <w:rsid w:val="003B024D"/>
    <w:rsid w:val="003B0800"/>
    <w:rsid w:val="003B0A3F"/>
    <w:rsid w:val="003B0A81"/>
    <w:rsid w:val="003B20EA"/>
    <w:rsid w:val="003B23AA"/>
    <w:rsid w:val="003B2B5C"/>
    <w:rsid w:val="003B3285"/>
    <w:rsid w:val="003B44E3"/>
    <w:rsid w:val="003B4D65"/>
    <w:rsid w:val="003B505B"/>
    <w:rsid w:val="003B51A1"/>
    <w:rsid w:val="003B5580"/>
    <w:rsid w:val="003B571A"/>
    <w:rsid w:val="003B57AF"/>
    <w:rsid w:val="003B597D"/>
    <w:rsid w:val="003B5A38"/>
    <w:rsid w:val="003B5B52"/>
    <w:rsid w:val="003B5D83"/>
    <w:rsid w:val="003B5E86"/>
    <w:rsid w:val="003B6704"/>
    <w:rsid w:val="003B7362"/>
    <w:rsid w:val="003B76C5"/>
    <w:rsid w:val="003C02C3"/>
    <w:rsid w:val="003C02E8"/>
    <w:rsid w:val="003C05F5"/>
    <w:rsid w:val="003C0DE8"/>
    <w:rsid w:val="003C1D68"/>
    <w:rsid w:val="003C23ED"/>
    <w:rsid w:val="003C2544"/>
    <w:rsid w:val="003C2799"/>
    <w:rsid w:val="003C2A12"/>
    <w:rsid w:val="003C30F3"/>
    <w:rsid w:val="003C3729"/>
    <w:rsid w:val="003C388C"/>
    <w:rsid w:val="003C4129"/>
    <w:rsid w:val="003C4695"/>
    <w:rsid w:val="003C474A"/>
    <w:rsid w:val="003C4874"/>
    <w:rsid w:val="003C4F9F"/>
    <w:rsid w:val="003C55A1"/>
    <w:rsid w:val="003C56D6"/>
    <w:rsid w:val="003C5A6A"/>
    <w:rsid w:val="003C5AC2"/>
    <w:rsid w:val="003C65C2"/>
    <w:rsid w:val="003C75E2"/>
    <w:rsid w:val="003C7A7E"/>
    <w:rsid w:val="003C7DA2"/>
    <w:rsid w:val="003C7E54"/>
    <w:rsid w:val="003D02E8"/>
    <w:rsid w:val="003D07B3"/>
    <w:rsid w:val="003D08B7"/>
    <w:rsid w:val="003D0BC6"/>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6F7"/>
    <w:rsid w:val="003E0A33"/>
    <w:rsid w:val="003E109E"/>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A2"/>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37"/>
    <w:rsid w:val="004030EA"/>
    <w:rsid w:val="00403762"/>
    <w:rsid w:val="00403778"/>
    <w:rsid w:val="00403DF6"/>
    <w:rsid w:val="00403E08"/>
    <w:rsid w:val="00404235"/>
    <w:rsid w:val="00404371"/>
    <w:rsid w:val="004044B0"/>
    <w:rsid w:val="0040453D"/>
    <w:rsid w:val="00404545"/>
    <w:rsid w:val="00404E0C"/>
    <w:rsid w:val="00404FE9"/>
    <w:rsid w:val="00405053"/>
    <w:rsid w:val="0040564C"/>
    <w:rsid w:val="00405CA5"/>
    <w:rsid w:val="00405E7D"/>
    <w:rsid w:val="004060CA"/>
    <w:rsid w:val="0040665D"/>
    <w:rsid w:val="00406742"/>
    <w:rsid w:val="00406859"/>
    <w:rsid w:val="00406AA1"/>
    <w:rsid w:val="00407048"/>
    <w:rsid w:val="00411153"/>
    <w:rsid w:val="004118E1"/>
    <w:rsid w:val="00411CD5"/>
    <w:rsid w:val="004122A9"/>
    <w:rsid w:val="00412390"/>
    <w:rsid w:val="00412B14"/>
    <w:rsid w:val="0041338B"/>
    <w:rsid w:val="004139A2"/>
    <w:rsid w:val="004140BA"/>
    <w:rsid w:val="004146D6"/>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2F8"/>
    <w:rsid w:val="00422343"/>
    <w:rsid w:val="00422506"/>
    <w:rsid w:val="00422781"/>
    <w:rsid w:val="00422A58"/>
    <w:rsid w:val="00423592"/>
    <w:rsid w:val="0042399B"/>
    <w:rsid w:val="00423A35"/>
    <w:rsid w:val="00423A9D"/>
    <w:rsid w:val="00423C53"/>
    <w:rsid w:val="00423F82"/>
    <w:rsid w:val="0042447E"/>
    <w:rsid w:val="004246F3"/>
    <w:rsid w:val="00425106"/>
    <w:rsid w:val="004254C7"/>
    <w:rsid w:val="00425539"/>
    <w:rsid w:val="00425562"/>
    <w:rsid w:val="0042560A"/>
    <w:rsid w:val="00425D63"/>
    <w:rsid w:val="004266E3"/>
    <w:rsid w:val="004269B9"/>
    <w:rsid w:val="004271E0"/>
    <w:rsid w:val="0042732D"/>
    <w:rsid w:val="004273EF"/>
    <w:rsid w:val="00427497"/>
    <w:rsid w:val="0043028B"/>
    <w:rsid w:val="004302C4"/>
    <w:rsid w:val="004307F3"/>
    <w:rsid w:val="00430A41"/>
    <w:rsid w:val="00430E8F"/>
    <w:rsid w:val="004312FA"/>
    <w:rsid w:val="0043163A"/>
    <w:rsid w:val="00431A1B"/>
    <w:rsid w:val="00431EC1"/>
    <w:rsid w:val="004322F1"/>
    <w:rsid w:val="00432A57"/>
    <w:rsid w:val="004330C9"/>
    <w:rsid w:val="00433496"/>
    <w:rsid w:val="00433907"/>
    <w:rsid w:val="00433AA6"/>
    <w:rsid w:val="00433EC9"/>
    <w:rsid w:val="00433F6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DBF"/>
    <w:rsid w:val="00441E97"/>
    <w:rsid w:val="00442B8C"/>
    <w:rsid w:val="004436C8"/>
    <w:rsid w:val="00443A02"/>
    <w:rsid w:val="00443F40"/>
    <w:rsid w:val="00445614"/>
    <w:rsid w:val="00445BE7"/>
    <w:rsid w:val="00445CA3"/>
    <w:rsid w:val="00446409"/>
    <w:rsid w:val="00446758"/>
    <w:rsid w:val="00446EB4"/>
    <w:rsid w:val="004470A8"/>
    <w:rsid w:val="00447858"/>
    <w:rsid w:val="0044785A"/>
    <w:rsid w:val="00447CEF"/>
    <w:rsid w:val="004503E6"/>
    <w:rsid w:val="00450495"/>
    <w:rsid w:val="00450817"/>
    <w:rsid w:val="00450C7D"/>
    <w:rsid w:val="00451293"/>
    <w:rsid w:val="00452123"/>
    <w:rsid w:val="00452551"/>
    <w:rsid w:val="00452B0E"/>
    <w:rsid w:val="00452B81"/>
    <w:rsid w:val="00452E92"/>
    <w:rsid w:val="0045364C"/>
    <w:rsid w:val="00453782"/>
    <w:rsid w:val="00453C2A"/>
    <w:rsid w:val="00453FF2"/>
    <w:rsid w:val="00454751"/>
    <w:rsid w:val="00454925"/>
    <w:rsid w:val="004554B2"/>
    <w:rsid w:val="00455B0B"/>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29F"/>
    <w:rsid w:val="00466482"/>
    <w:rsid w:val="004669EF"/>
    <w:rsid w:val="00466BFE"/>
    <w:rsid w:val="00466FA0"/>
    <w:rsid w:val="00467180"/>
    <w:rsid w:val="00467305"/>
    <w:rsid w:val="004676E0"/>
    <w:rsid w:val="00467CA9"/>
    <w:rsid w:val="00470635"/>
    <w:rsid w:val="00470FFD"/>
    <w:rsid w:val="0047199E"/>
    <w:rsid w:val="00471AE3"/>
    <w:rsid w:val="00471B30"/>
    <w:rsid w:val="00471DE3"/>
    <w:rsid w:val="00473A85"/>
    <w:rsid w:val="004741D1"/>
    <w:rsid w:val="00474A22"/>
    <w:rsid w:val="00474DF7"/>
    <w:rsid w:val="00474FE2"/>
    <w:rsid w:val="00475B6B"/>
    <w:rsid w:val="00476375"/>
    <w:rsid w:val="0047680C"/>
    <w:rsid w:val="00476CA7"/>
    <w:rsid w:val="00476D3E"/>
    <w:rsid w:val="00477988"/>
    <w:rsid w:val="00477A6C"/>
    <w:rsid w:val="00477F08"/>
    <w:rsid w:val="00477F9B"/>
    <w:rsid w:val="004806AD"/>
    <w:rsid w:val="00480872"/>
    <w:rsid w:val="004808E9"/>
    <w:rsid w:val="00480B4C"/>
    <w:rsid w:val="004811A9"/>
    <w:rsid w:val="00481228"/>
    <w:rsid w:val="00481C53"/>
    <w:rsid w:val="00482306"/>
    <w:rsid w:val="004827CD"/>
    <w:rsid w:val="00482D04"/>
    <w:rsid w:val="00482DFF"/>
    <w:rsid w:val="00483B8B"/>
    <w:rsid w:val="004843AA"/>
    <w:rsid w:val="00484AA8"/>
    <w:rsid w:val="00485567"/>
    <w:rsid w:val="00485A45"/>
    <w:rsid w:val="00486871"/>
    <w:rsid w:val="004869EC"/>
    <w:rsid w:val="004869F1"/>
    <w:rsid w:val="00486A88"/>
    <w:rsid w:val="00486E7F"/>
    <w:rsid w:val="0048787B"/>
    <w:rsid w:val="00487ABF"/>
    <w:rsid w:val="00487F4E"/>
    <w:rsid w:val="004901BC"/>
    <w:rsid w:val="00490258"/>
    <w:rsid w:val="00490599"/>
    <w:rsid w:val="0049072B"/>
    <w:rsid w:val="00491032"/>
    <w:rsid w:val="004913B5"/>
    <w:rsid w:val="00491407"/>
    <w:rsid w:val="004914F5"/>
    <w:rsid w:val="00491A09"/>
    <w:rsid w:val="00491D49"/>
    <w:rsid w:val="00491F9D"/>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1FD2"/>
    <w:rsid w:val="004A293E"/>
    <w:rsid w:val="004A2B2D"/>
    <w:rsid w:val="004A405C"/>
    <w:rsid w:val="004A410B"/>
    <w:rsid w:val="004A4E89"/>
    <w:rsid w:val="004A5065"/>
    <w:rsid w:val="004A5B96"/>
    <w:rsid w:val="004A65D7"/>
    <w:rsid w:val="004A673A"/>
    <w:rsid w:val="004A6A02"/>
    <w:rsid w:val="004A6A07"/>
    <w:rsid w:val="004A6CF9"/>
    <w:rsid w:val="004A70CC"/>
    <w:rsid w:val="004A71F2"/>
    <w:rsid w:val="004A73C4"/>
    <w:rsid w:val="004A778D"/>
    <w:rsid w:val="004B0A27"/>
    <w:rsid w:val="004B0A74"/>
    <w:rsid w:val="004B1A7F"/>
    <w:rsid w:val="004B212A"/>
    <w:rsid w:val="004B22C7"/>
    <w:rsid w:val="004B294A"/>
    <w:rsid w:val="004B3770"/>
    <w:rsid w:val="004B3920"/>
    <w:rsid w:val="004B3B70"/>
    <w:rsid w:val="004B3B8A"/>
    <w:rsid w:val="004B3C89"/>
    <w:rsid w:val="004B4060"/>
    <w:rsid w:val="004B4460"/>
    <w:rsid w:val="004B4F52"/>
    <w:rsid w:val="004B5B0B"/>
    <w:rsid w:val="004B60FE"/>
    <w:rsid w:val="004B6585"/>
    <w:rsid w:val="004B69A5"/>
    <w:rsid w:val="004B6ACE"/>
    <w:rsid w:val="004B7A54"/>
    <w:rsid w:val="004B7CEC"/>
    <w:rsid w:val="004C036B"/>
    <w:rsid w:val="004C0A10"/>
    <w:rsid w:val="004C0A56"/>
    <w:rsid w:val="004C0ADE"/>
    <w:rsid w:val="004C0F27"/>
    <w:rsid w:val="004C0F50"/>
    <w:rsid w:val="004C1164"/>
    <w:rsid w:val="004C1D26"/>
    <w:rsid w:val="004C28B4"/>
    <w:rsid w:val="004C296D"/>
    <w:rsid w:val="004C2982"/>
    <w:rsid w:val="004C2AD8"/>
    <w:rsid w:val="004C2C2C"/>
    <w:rsid w:val="004C3838"/>
    <w:rsid w:val="004C526B"/>
    <w:rsid w:val="004C5C11"/>
    <w:rsid w:val="004C627F"/>
    <w:rsid w:val="004C7333"/>
    <w:rsid w:val="004C77A2"/>
    <w:rsid w:val="004D0445"/>
    <w:rsid w:val="004D07E2"/>
    <w:rsid w:val="004D0B6D"/>
    <w:rsid w:val="004D1803"/>
    <w:rsid w:val="004D1CCC"/>
    <w:rsid w:val="004D20F4"/>
    <w:rsid w:val="004D2741"/>
    <w:rsid w:val="004D275C"/>
    <w:rsid w:val="004D2B6E"/>
    <w:rsid w:val="004D2B7B"/>
    <w:rsid w:val="004D3127"/>
    <w:rsid w:val="004D3255"/>
    <w:rsid w:val="004D3639"/>
    <w:rsid w:val="004D3A6B"/>
    <w:rsid w:val="004D44FD"/>
    <w:rsid w:val="004D4781"/>
    <w:rsid w:val="004D4E8A"/>
    <w:rsid w:val="004D573C"/>
    <w:rsid w:val="004D574D"/>
    <w:rsid w:val="004D5930"/>
    <w:rsid w:val="004D5B19"/>
    <w:rsid w:val="004D5F3F"/>
    <w:rsid w:val="004D6070"/>
    <w:rsid w:val="004D60D3"/>
    <w:rsid w:val="004D64D2"/>
    <w:rsid w:val="004D66D8"/>
    <w:rsid w:val="004D6E1F"/>
    <w:rsid w:val="004E0749"/>
    <w:rsid w:val="004E0762"/>
    <w:rsid w:val="004E0904"/>
    <w:rsid w:val="004E0AAD"/>
    <w:rsid w:val="004E1F28"/>
    <w:rsid w:val="004E21DA"/>
    <w:rsid w:val="004E287E"/>
    <w:rsid w:val="004E343F"/>
    <w:rsid w:val="004E385D"/>
    <w:rsid w:val="004E3FEB"/>
    <w:rsid w:val="004E4822"/>
    <w:rsid w:val="004E4932"/>
    <w:rsid w:val="004E4F98"/>
    <w:rsid w:val="004E5572"/>
    <w:rsid w:val="004E57BB"/>
    <w:rsid w:val="004E5CF9"/>
    <w:rsid w:val="004E625A"/>
    <w:rsid w:val="004E6371"/>
    <w:rsid w:val="004E66FC"/>
    <w:rsid w:val="004E6880"/>
    <w:rsid w:val="004E6D90"/>
    <w:rsid w:val="004E72D5"/>
    <w:rsid w:val="004F0AFD"/>
    <w:rsid w:val="004F0DC8"/>
    <w:rsid w:val="004F19B9"/>
    <w:rsid w:val="004F1AE1"/>
    <w:rsid w:val="004F25A6"/>
    <w:rsid w:val="004F2C7B"/>
    <w:rsid w:val="004F2EA8"/>
    <w:rsid w:val="004F3121"/>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0BA"/>
    <w:rsid w:val="00502342"/>
    <w:rsid w:val="0050242A"/>
    <w:rsid w:val="005026EE"/>
    <w:rsid w:val="0050315A"/>
    <w:rsid w:val="0050328D"/>
    <w:rsid w:val="00503A0A"/>
    <w:rsid w:val="00503D15"/>
    <w:rsid w:val="00503E2D"/>
    <w:rsid w:val="005042E2"/>
    <w:rsid w:val="0050438D"/>
    <w:rsid w:val="00504DA1"/>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102B"/>
    <w:rsid w:val="00511475"/>
    <w:rsid w:val="00511476"/>
    <w:rsid w:val="005118F0"/>
    <w:rsid w:val="00511FF9"/>
    <w:rsid w:val="00512249"/>
    <w:rsid w:val="0051293C"/>
    <w:rsid w:val="00513081"/>
    <w:rsid w:val="005132E3"/>
    <w:rsid w:val="00513C1A"/>
    <w:rsid w:val="00514106"/>
    <w:rsid w:val="005147B6"/>
    <w:rsid w:val="00515A69"/>
    <w:rsid w:val="00515C0E"/>
    <w:rsid w:val="00515EE6"/>
    <w:rsid w:val="00516CB5"/>
    <w:rsid w:val="00520494"/>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4727"/>
    <w:rsid w:val="00525B46"/>
    <w:rsid w:val="00525B87"/>
    <w:rsid w:val="00525D7F"/>
    <w:rsid w:val="00526304"/>
    <w:rsid w:val="00526DDB"/>
    <w:rsid w:val="00527154"/>
    <w:rsid w:val="0052780C"/>
    <w:rsid w:val="005278F5"/>
    <w:rsid w:val="00530369"/>
    <w:rsid w:val="005303FB"/>
    <w:rsid w:val="00530A0A"/>
    <w:rsid w:val="00530B76"/>
    <w:rsid w:val="005311C5"/>
    <w:rsid w:val="00531292"/>
    <w:rsid w:val="00531581"/>
    <w:rsid w:val="00531A8B"/>
    <w:rsid w:val="00532518"/>
    <w:rsid w:val="005327E2"/>
    <w:rsid w:val="005328EF"/>
    <w:rsid w:val="005329F6"/>
    <w:rsid w:val="00532C7B"/>
    <w:rsid w:val="00532FB9"/>
    <w:rsid w:val="00532FE7"/>
    <w:rsid w:val="0053321D"/>
    <w:rsid w:val="00533588"/>
    <w:rsid w:val="005335EE"/>
    <w:rsid w:val="00533CBF"/>
    <w:rsid w:val="0053429B"/>
    <w:rsid w:val="0053449C"/>
    <w:rsid w:val="005344EA"/>
    <w:rsid w:val="00534FA6"/>
    <w:rsid w:val="00535001"/>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3F86"/>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0E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0BB"/>
    <w:rsid w:val="005572D3"/>
    <w:rsid w:val="0055758B"/>
    <w:rsid w:val="00560665"/>
    <w:rsid w:val="00561245"/>
    <w:rsid w:val="00561964"/>
    <w:rsid w:val="00561AF4"/>
    <w:rsid w:val="00561C4E"/>
    <w:rsid w:val="00561E2A"/>
    <w:rsid w:val="005621B4"/>
    <w:rsid w:val="00562A59"/>
    <w:rsid w:val="00562DB5"/>
    <w:rsid w:val="00562E5F"/>
    <w:rsid w:val="00562FEB"/>
    <w:rsid w:val="0056349E"/>
    <w:rsid w:val="00563778"/>
    <w:rsid w:val="00563B42"/>
    <w:rsid w:val="00563BAC"/>
    <w:rsid w:val="00563C10"/>
    <w:rsid w:val="00563DE3"/>
    <w:rsid w:val="00563E76"/>
    <w:rsid w:val="00564044"/>
    <w:rsid w:val="00564B40"/>
    <w:rsid w:val="00565079"/>
    <w:rsid w:val="0056535C"/>
    <w:rsid w:val="005655B2"/>
    <w:rsid w:val="00566154"/>
    <w:rsid w:val="00566B7C"/>
    <w:rsid w:val="00566C0C"/>
    <w:rsid w:val="00566DFF"/>
    <w:rsid w:val="00570147"/>
    <w:rsid w:val="00570834"/>
    <w:rsid w:val="00570B3B"/>
    <w:rsid w:val="00570BCE"/>
    <w:rsid w:val="00570FF2"/>
    <w:rsid w:val="005710CD"/>
    <w:rsid w:val="00571783"/>
    <w:rsid w:val="0057234B"/>
    <w:rsid w:val="00572916"/>
    <w:rsid w:val="005729F8"/>
    <w:rsid w:val="00573532"/>
    <w:rsid w:val="00573657"/>
    <w:rsid w:val="00573B99"/>
    <w:rsid w:val="00573F8D"/>
    <w:rsid w:val="005745C7"/>
    <w:rsid w:val="00574D25"/>
    <w:rsid w:val="0057507D"/>
    <w:rsid w:val="005752C9"/>
    <w:rsid w:val="0057595E"/>
    <w:rsid w:val="00576109"/>
    <w:rsid w:val="005764B6"/>
    <w:rsid w:val="00576757"/>
    <w:rsid w:val="00576BBB"/>
    <w:rsid w:val="00577D0C"/>
    <w:rsid w:val="00577EC5"/>
    <w:rsid w:val="00580084"/>
    <w:rsid w:val="00580525"/>
    <w:rsid w:val="005807CE"/>
    <w:rsid w:val="005809B1"/>
    <w:rsid w:val="0058100D"/>
    <w:rsid w:val="0058124E"/>
    <w:rsid w:val="00581668"/>
    <w:rsid w:val="0058203C"/>
    <w:rsid w:val="0058206D"/>
    <w:rsid w:val="00582360"/>
    <w:rsid w:val="00583625"/>
    <w:rsid w:val="00583626"/>
    <w:rsid w:val="0058365A"/>
    <w:rsid w:val="00583B6F"/>
    <w:rsid w:val="00583D04"/>
    <w:rsid w:val="00583F93"/>
    <w:rsid w:val="00584203"/>
    <w:rsid w:val="005844B5"/>
    <w:rsid w:val="00584915"/>
    <w:rsid w:val="00585662"/>
    <w:rsid w:val="005857A5"/>
    <w:rsid w:val="005857A6"/>
    <w:rsid w:val="00585888"/>
    <w:rsid w:val="00585CBF"/>
    <w:rsid w:val="00585F38"/>
    <w:rsid w:val="00586458"/>
    <w:rsid w:val="0058653A"/>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526A"/>
    <w:rsid w:val="00595407"/>
    <w:rsid w:val="0059549A"/>
    <w:rsid w:val="005956D1"/>
    <w:rsid w:val="00595DEF"/>
    <w:rsid w:val="0059607F"/>
    <w:rsid w:val="00596595"/>
    <w:rsid w:val="00596867"/>
    <w:rsid w:val="00596AB0"/>
    <w:rsid w:val="00596B61"/>
    <w:rsid w:val="00596F3D"/>
    <w:rsid w:val="00596F7F"/>
    <w:rsid w:val="00597439"/>
    <w:rsid w:val="005976CD"/>
    <w:rsid w:val="005A13FD"/>
    <w:rsid w:val="005A16DB"/>
    <w:rsid w:val="005A1BCB"/>
    <w:rsid w:val="005A1C77"/>
    <w:rsid w:val="005A1C8A"/>
    <w:rsid w:val="005A1E4A"/>
    <w:rsid w:val="005A23A5"/>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4BBF"/>
    <w:rsid w:val="005B5DCE"/>
    <w:rsid w:val="005B5E7A"/>
    <w:rsid w:val="005B669C"/>
    <w:rsid w:val="005B6784"/>
    <w:rsid w:val="005B7303"/>
    <w:rsid w:val="005B740D"/>
    <w:rsid w:val="005B787F"/>
    <w:rsid w:val="005B7884"/>
    <w:rsid w:val="005B79CA"/>
    <w:rsid w:val="005C028E"/>
    <w:rsid w:val="005C02A1"/>
    <w:rsid w:val="005C0784"/>
    <w:rsid w:val="005C0B97"/>
    <w:rsid w:val="005C0B9A"/>
    <w:rsid w:val="005C1747"/>
    <w:rsid w:val="005C18DA"/>
    <w:rsid w:val="005C1C99"/>
    <w:rsid w:val="005C2026"/>
    <w:rsid w:val="005C21DF"/>
    <w:rsid w:val="005C25BF"/>
    <w:rsid w:val="005C2969"/>
    <w:rsid w:val="005C2D0E"/>
    <w:rsid w:val="005C3736"/>
    <w:rsid w:val="005C3AB0"/>
    <w:rsid w:val="005C3FC2"/>
    <w:rsid w:val="005C4D6C"/>
    <w:rsid w:val="005C5894"/>
    <w:rsid w:val="005C5DA9"/>
    <w:rsid w:val="005C5E7C"/>
    <w:rsid w:val="005C5F23"/>
    <w:rsid w:val="005C6AE8"/>
    <w:rsid w:val="005C6C6C"/>
    <w:rsid w:val="005C6F32"/>
    <w:rsid w:val="005C7805"/>
    <w:rsid w:val="005C79BD"/>
    <w:rsid w:val="005C79EA"/>
    <w:rsid w:val="005C7BFF"/>
    <w:rsid w:val="005C7F03"/>
    <w:rsid w:val="005D03AC"/>
    <w:rsid w:val="005D05AF"/>
    <w:rsid w:val="005D0EB3"/>
    <w:rsid w:val="005D1675"/>
    <w:rsid w:val="005D17E4"/>
    <w:rsid w:val="005D1E29"/>
    <w:rsid w:val="005D22C0"/>
    <w:rsid w:val="005D2336"/>
    <w:rsid w:val="005D2D4D"/>
    <w:rsid w:val="005D2D78"/>
    <w:rsid w:val="005D2F07"/>
    <w:rsid w:val="005D33A5"/>
    <w:rsid w:val="005D3534"/>
    <w:rsid w:val="005D36A8"/>
    <w:rsid w:val="005D43E4"/>
    <w:rsid w:val="005D4727"/>
    <w:rsid w:val="005D54BA"/>
    <w:rsid w:val="005D5A50"/>
    <w:rsid w:val="005D5AA9"/>
    <w:rsid w:val="005D5CF1"/>
    <w:rsid w:val="005D5EE2"/>
    <w:rsid w:val="005D7124"/>
    <w:rsid w:val="005D72CF"/>
    <w:rsid w:val="005D73DA"/>
    <w:rsid w:val="005D781A"/>
    <w:rsid w:val="005D7B14"/>
    <w:rsid w:val="005E0327"/>
    <w:rsid w:val="005E03D4"/>
    <w:rsid w:val="005E08D0"/>
    <w:rsid w:val="005E09D6"/>
    <w:rsid w:val="005E0D6A"/>
    <w:rsid w:val="005E0F05"/>
    <w:rsid w:val="005E1205"/>
    <w:rsid w:val="005E2223"/>
    <w:rsid w:val="005E2B2E"/>
    <w:rsid w:val="005E2C17"/>
    <w:rsid w:val="005E2E17"/>
    <w:rsid w:val="005E2E7C"/>
    <w:rsid w:val="005E35F5"/>
    <w:rsid w:val="005E391F"/>
    <w:rsid w:val="005E44FF"/>
    <w:rsid w:val="005E4815"/>
    <w:rsid w:val="005E4C6A"/>
    <w:rsid w:val="005E5947"/>
    <w:rsid w:val="005E5A60"/>
    <w:rsid w:val="005E6778"/>
    <w:rsid w:val="005E6E27"/>
    <w:rsid w:val="005E7A8F"/>
    <w:rsid w:val="005E7F8D"/>
    <w:rsid w:val="005F0D25"/>
    <w:rsid w:val="005F1DEA"/>
    <w:rsid w:val="005F2288"/>
    <w:rsid w:val="005F23FF"/>
    <w:rsid w:val="005F28D1"/>
    <w:rsid w:val="005F2A1F"/>
    <w:rsid w:val="005F2BF6"/>
    <w:rsid w:val="005F2C52"/>
    <w:rsid w:val="005F2C82"/>
    <w:rsid w:val="005F2CB9"/>
    <w:rsid w:val="005F3055"/>
    <w:rsid w:val="005F3205"/>
    <w:rsid w:val="005F341E"/>
    <w:rsid w:val="005F3576"/>
    <w:rsid w:val="005F3B45"/>
    <w:rsid w:val="005F4836"/>
    <w:rsid w:val="005F48FE"/>
    <w:rsid w:val="005F4D5B"/>
    <w:rsid w:val="005F4E91"/>
    <w:rsid w:val="005F538B"/>
    <w:rsid w:val="005F5A22"/>
    <w:rsid w:val="005F5BCC"/>
    <w:rsid w:val="005F5EC3"/>
    <w:rsid w:val="005F5F82"/>
    <w:rsid w:val="005F61A8"/>
    <w:rsid w:val="005F651D"/>
    <w:rsid w:val="005F69E8"/>
    <w:rsid w:val="005F71FE"/>
    <w:rsid w:val="005F7558"/>
    <w:rsid w:val="005F7A3E"/>
    <w:rsid w:val="005F7BB6"/>
    <w:rsid w:val="006000A2"/>
    <w:rsid w:val="006009C2"/>
    <w:rsid w:val="00600E91"/>
    <w:rsid w:val="00600EEB"/>
    <w:rsid w:val="00601239"/>
    <w:rsid w:val="00601355"/>
    <w:rsid w:val="006025D0"/>
    <w:rsid w:val="00602845"/>
    <w:rsid w:val="00602A3D"/>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0E9C"/>
    <w:rsid w:val="0061115E"/>
    <w:rsid w:val="00611D14"/>
    <w:rsid w:val="00612A11"/>
    <w:rsid w:val="00612C92"/>
    <w:rsid w:val="00612E9F"/>
    <w:rsid w:val="00612FE5"/>
    <w:rsid w:val="00613624"/>
    <w:rsid w:val="00614338"/>
    <w:rsid w:val="00614CCF"/>
    <w:rsid w:val="00615193"/>
    <w:rsid w:val="0061543C"/>
    <w:rsid w:val="00615BCB"/>
    <w:rsid w:val="00615C87"/>
    <w:rsid w:val="00616045"/>
    <w:rsid w:val="006165E8"/>
    <w:rsid w:val="0061676D"/>
    <w:rsid w:val="006171A8"/>
    <w:rsid w:val="00617298"/>
    <w:rsid w:val="00617950"/>
    <w:rsid w:val="00620053"/>
    <w:rsid w:val="0062108D"/>
    <w:rsid w:val="006212A2"/>
    <w:rsid w:val="00621F1E"/>
    <w:rsid w:val="006220B1"/>
    <w:rsid w:val="006230BC"/>
    <w:rsid w:val="006233F1"/>
    <w:rsid w:val="0062357F"/>
    <w:rsid w:val="00623CD8"/>
    <w:rsid w:val="00623D3E"/>
    <w:rsid w:val="00625198"/>
    <w:rsid w:val="006256C4"/>
    <w:rsid w:val="00625CC0"/>
    <w:rsid w:val="00625F41"/>
    <w:rsid w:val="00626098"/>
    <w:rsid w:val="0062612D"/>
    <w:rsid w:val="0062647D"/>
    <w:rsid w:val="00626DF8"/>
    <w:rsid w:val="0062707C"/>
    <w:rsid w:val="0062764D"/>
    <w:rsid w:val="00627B53"/>
    <w:rsid w:val="00627D9A"/>
    <w:rsid w:val="00630138"/>
    <w:rsid w:val="00630D6B"/>
    <w:rsid w:val="00630DB7"/>
    <w:rsid w:val="006315CA"/>
    <w:rsid w:val="0063169B"/>
    <w:rsid w:val="0063294A"/>
    <w:rsid w:val="00633653"/>
    <w:rsid w:val="00633745"/>
    <w:rsid w:val="00634DF3"/>
    <w:rsid w:val="0063541D"/>
    <w:rsid w:val="006357FC"/>
    <w:rsid w:val="00635F88"/>
    <w:rsid w:val="00636056"/>
    <w:rsid w:val="006365AE"/>
    <w:rsid w:val="006368E2"/>
    <w:rsid w:val="00636CB6"/>
    <w:rsid w:val="0063784F"/>
    <w:rsid w:val="00637B1C"/>
    <w:rsid w:val="00640020"/>
    <w:rsid w:val="006400F7"/>
    <w:rsid w:val="0064021B"/>
    <w:rsid w:val="0064076B"/>
    <w:rsid w:val="006408F0"/>
    <w:rsid w:val="00640AD6"/>
    <w:rsid w:val="00640F4B"/>
    <w:rsid w:val="006410FC"/>
    <w:rsid w:val="0064154A"/>
    <w:rsid w:val="00641DA6"/>
    <w:rsid w:val="006422FA"/>
    <w:rsid w:val="00642438"/>
    <w:rsid w:val="0064290F"/>
    <w:rsid w:val="00642DB6"/>
    <w:rsid w:val="0064319E"/>
    <w:rsid w:val="006431F8"/>
    <w:rsid w:val="0064321E"/>
    <w:rsid w:val="006432CA"/>
    <w:rsid w:val="00643474"/>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69"/>
    <w:rsid w:val="006477F2"/>
    <w:rsid w:val="00647816"/>
    <w:rsid w:val="00647EC7"/>
    <w:rsid w:val="0065041B"/>
    <w:rsid w:val="006504FD"/>
    <w:rsid w:val="0065069C"/>
    <w:rsid w:val="00650CAA"/>
    <w:rsid w:val="00650D45"/>
    <w:rsid w:val="00650F43"/>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44"/>
    <w:rsid w:val="00663FEF"/>
    <w:rsid w:val="00664378"/>
    <w:rsid w:val="00664900"/>
    <w:rsid w:val="00664A93"/>
    <w:rsid w:val="00665479"/>
    <w:rsid w:val="00665BC5"/>
    <w:rsid w:val="00665D7D"/>
    <w:rsid w:val="00665DFD"/>
    <w:rsid w:val="00666B72"/>
    <w:rsid w:val="0066780B"/>
    <w:rsid w:val="00667A57"/>
    <w:rsid w:val="00667C97"/>
    <w:rsid w:val="00667F4E"/>
    <w:rsid w:val="00670273"/>
    <w:rsid w:val="006705D0"/>
    <w:rsid w:val="00670BDD"/>
    <w:rsid w:val="00670F10"/>
    <w:rsid w:val="00670F7D"/>
    <w:rsid w:val="0067110B"/>
    <w:rsid w:val="00671A70"/>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8DA"/>
    <w:rsid w:val="00677D06"/>
    <w:rsid w:val="006804E4"/>
    <w:rsid w:val="0068092E"/>
    <w:rsid w:val="00680B54"/>
    <w:rsid w:val="0068183C"/>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546"/>
    <w:rsid w:val="0069288F"/>
    <w:rsid w:val="006928E2"/>
    <w:rsid w:val="00692B98"/>
    <w:rsid w:val="00692CD7"/>
    <w:rsid w:val="00692FFA"/>
    <w:rsid w:val="00693031"/>
    <w:rsid w:val="006930D8"/>
    <w:rsid w:val="006930DD"/>
    <w:rsid w:val="0069310D"/>
    <w:rsid w:val="00694039"/>
    <w:rsid w:val="00694239"/>
    <w:rsid w:val="00694BD9"/>
    <w:rsid w:val="00695288"/>
    <w:rsid w:val="00695854"/>
    <w:rsid w:val="00696EDC"/>
    <w:rsid w:val="00697042"/>
    <w:rsid w:val="00697139"/>
    <w:rsid w:val="006972B1"/>
    <w:rsid w:val="0069732A"/>
    <w:rsid w:val="0069745B"/>
    <w:rsid w:val="006978A8"/>
    <w:rsid w:val="006A05B7"/>
    <w:rsid w:val="006A0CF3"/>
    <w:rsid w:val="006A11C0"/>
    <w:rsid w:val="006A16D9"/>
    <w:rsid w:val="006A19C6"/>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24B"/>
    <w:rsid w:val="006B04C5"/>
    <w:rsid w:val="006B0711"/>
    <w:rsid w:val="006B097C"/>
    <w:rsid w:val="006B2CDC"/>
    <w:rsid w:val="006B3D6F"/>
    <w:rsid w:val="006B45A2"/>
    <w:rsid w:val="006B4B8E"/>
    <w:rsid w:val="006B4E26"/>
    <w:rsid w:val="006B53EF"/>
    <w:rsid w:val="006B5645"/>
    <w:rsid w:val="006B5C55"/>
    <w:rsid w:val="006B5D68"/>
    <w:rsid w:val="006B6629"/>
    <w:rsid w:val="006B6B68"/>
    <w:rsid w:val="006B6FBB"/>
    <w:rsid w:val="006B700C"/>
    <w:rsid w:val="006B71BC"/>
    <w:rsid w:val="006B76C0"/>
    <w:rsid w:val="006B7ADE"/>
    <w:rsid w:val="006C03D9"/>
    <w:rsid w:val="006C0420"/>
    <w:rsid w:val="006C0506"/>
    <w:rsid w:val="006C0548"/>
    <w:rsid w:val="006C0779"/>
    <w:rsid w:val="006C0980"/>
    <w:rsid w:val="006C0AFB"/>
    <w:rsid w:val="006C15B8"/>
    <w:rsid w:val="006C1B63"/>
    <w:rsid w:val="006C2F2E"/>
    <w:rsid w:val="006C35B6"/>
    <w:rsid w:val="006C3820"/>
    <w:rsid w:val="006C4772"/>
    <w:rsid w:val="006C47A7"/>
    <w:rsid w:val="006C4A84"/>
    <w:rsid w:val="006C5941"/>
    <w:rsid w:val="006C5AB2"/>
    <w:rsid w:val="006C5D06"/>
    <w:rsid w:val="006C6259"/>
    <w:rsid w:val="006C6379"/>
    <w:rsid w:val="006C651A"/>
    <w:rsid w:val="006C6D79"/>
    <w:rsid w:val="006C6E4D"/>
    <w:rsid w:val="006C7607"/>
    <w:rsid w:val="006C76D7"/>
    <w:rsid w:val="006D1A57"/>
    <w:rsid w:val="006D1A99"/>
    <w:rsid w:val="006D2444"/>
    <w:rsid w:val="006D24AA"/>
    <w:rsid w:val="006D24E0"/>
    <w:rsid w:val="006D3123"/>
    <w:rsid w:val="006D31D1"/>
    <w:rsid w:val="006D366E"/>
    <w:rsid w:val="006D3D38"/>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65A"/>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3CC5"/>
    <w:rsid w:val="006E3EFF"/>
    <w:rsid w:val="006E454A"/>
    <w:rsid w:val="006E46C9"/>
    <w:rsid w:val="006E4813"/>
    <w:rsid w:val="006E4CF3"/>
    <w:rsid w:val="006E5721"/>
    <w:rsid w:val="006E61BC"/>
    <w:rsid w:val="006E624C"/>
    <w:rsid w:val="006E64A8"/>
    <w:rsid w:val="006E6AF3"/>
    <w:rsid w:val="006E7075"/>
    <w:rsid w:val="006E7C84"/>
    <w:rsid w:val="006E7F90"/>
    <w:rsid w:val="006F01A3"/>
    <w:rsid w:val="006F07ED"/>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9C3"/>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BAF"/>
    <w:rsid w:val="00706C8D"/>
    <w:rsid w:val="00706E21"/>
    <w:rsid w:val="0070718B"/>
    <w:rsid w:val="00707272"/>
    <w:rsid w:val="007072FE"/>
    <w:rsid w:val="0070797B"/>
    <w:rsid w:val="007079DE"/>
    <w:rsid w:val="00707D23"/>
    <w:rsid w:val="00707E44"/>
    <w:rsid w:val="00707FF7"/>
    <w:rsid w:val="0071013C"/>
    <w:rsid w:val="00710FB1"/>
    <w:rsid w:val="00711185"/>
    <w:rsid w:val="00711E36"/>
    <w:rsid w:val="00712CFB"/>
    <w:rsid w:val="00714B43"/>
    <w:rsid w:val="00714B68"/>
    <w:rsid w:val="00714FE9"/>
    <w:rsid w:val="0071529C"/>
    <w:rsid w:val="007155E5"/>
    <w:rsid w:val="0071561E"/>
    <w:rsid w:val="00716017"/>
    <w:rsid w:val="00716D05"/>
    <w:rsid w:val="00717FAD"/>
    <w:rsid w:val="007200CD"/>
    <w:rsid w:val="0072042E"/>
    <w:rsid w:val="0072120F"/>
    <w:rsid w:val="00721844"/>
    <w:rsid w:val="00721F6F"/>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D71"/>
    <w:rsid w:val="00730E90"/>
    <w:rsid w:val="00731010"/>
    <w:rsid w:val="0073198E"/>
    <w:rsid w:val="00731E1A"/>
    <w:rsid w:val="00732182"/>
    <w:rsid w:val="0073218D"/>
    <w:rsid w:val="0073254A"/>
    <w:rsid w:val="00732BE7"/>
    <w:rsid w:val="00733293"/>
    <w:rsid w:val="007332C1"/>
    <w:rsid w:val="0073419A"/>
    <w:rsid w:val="00734460"/>
    <w:rsid w:val="0073466D"/>
    <w:rsid w:val="007349FC"/>
    <w:rsid w:val="007357ED"/>
    <w:rsid w:val="007361BB"/>
    <w:rsid w:val="00736DD7"/>
    <w:rsid w:val="00737142"/>
    <w:rsid w:val="00737387"/>
    <w:rsid w:val="00737E8C"/>
    <w:rsid w:val="007400D2"/>
    <w:rsid w:val="007400E8"/>
    <w:rsid w:val="007407E1"/>
    <w:rsid w:val="007408E5"/>
    <w:rsid w:val="00740AE5"/>
    <w:rsid w:val="00740E10"/>
    <w:rsid w:val="00740EA6"/>
    <w:rsid w:val="00740FC6"/>
    <w:rsid w:val="007416C6"/>
    <w:rsid w:val="0074198E"/>
    <w:rsid w:val="007423FC"/>
    <w:rsid w:val="00743535"/>
    <w:rsid w:val="0074368D"/>
    <w:rsid w:val="0074396D"/>
    <w:rsid w:val="00743BF1"/>
    <w:rsid w:val="00743C5B"/>
    <w:rsid w:val="00743D5D"/>
    <w:rsid w:val="0074420E"/>
    <w:rsid w:val="00744734"/>
    <w:rsid w:val="00744773"/>
    <w:rsid w:val="007454F5"/>
    <w:rsid w:val="0074581E"/>
    <w:rsid w:val="007463B3"/>
    <w:rsid w:val="00746439"/>
    <w:rsid w:val="007465D7"/>
    <w:rsid w:val="00746BB8"/>
    <w:rsid w:val="00746BCB"/>
    <w:rsid w:val="00746C36"/>
    <w:rsid w:val="00747AE6"/>
    <w:rsid w:val="007502EE"/>
    <w:rsid w:val="007503B9"/>
    <w:rsid w:val="00750B36"/>
    <w:rsid w:val="0075131F"/>
    <w:rsid w:val="0075214E"/>
    <w:rsid w:val="0075231F"/>
    <w:rsid w:val="00752654"/>
    <w:rsid w:val="00752E9B"/>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03C"/>
    <w:rsid w:val="00757303"/>
    <w:rsid w:val="0075798A"/>
    <w:rsid w:val="00757DAA"/>
    <w:rsid w:val="00760078"/>
    <w:rsid w:val="00760957"/>
    <w:rsid w:val="00761D2E"/>
    <w:rsid w:val="00761D98"/>
    <w:rsid w:val="007626A8"/>
    <w:rsid w:val="007628D3"/>
    <w:rsid w:val="00762A8A"/>
    <w:rsid w:val="00762D47"/>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12B"/>
    <w:rsid w:val="00771266"/>
    <w:rsid w:val="00771E39"/>
    <w:rsid w:val="00771EBC"/>
    <w:rsid w:val="00772029"/>
    <w:rsid w:val="007721E8"/>
    <w:rsid w:val="0077231D"/>
    <w:rsid w:val="0077270C"/>
    <w:rsid w:val="00772AEB"/>
    <w:rsid w:val="00772C08"/>
    <w:rsid w:val="00773B96"/>
    <w:rsid w:val="00773E73"/>
    <w:rsid w:val="00773FF3"/>
    <w:rsid w:val="00774CAA"/>
    <w:rsid w:val="007751C0"/>
    <w:rsid w:val="0077582E"/>
    <w:rsid w:val="00775A68"/>
    <w:rsid w:val="00775CB0"/>
    <w:rsid w:val="00775E0B"/>
    <w:rsid w:val="00775F8D"/>
    <w:rsid w:val="00776220"/>
    <w:rsid w:val="007800E8"/>
    <w:rsid w:val="0078015F"/>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775"/>
    <w:rsid w:val="00787E4F"/>
    <w:rsid w:val="00787EA5"/>
    <w:rsid w:val="00787F5A"/>
    <w:rsid w:val="00790098"/>
    <w:rsid w:val="007901F1"/>
    <w:rsid w:val="00790989"/>
    <w:rsid w:val="007912A9"/>
    <w:rsid w:val="00791D79"/>
    <w:rsid w:val="00792087"/>
    <w:rsid w:val="007922A0"/>
    <w:rsid w:val="0079244D"/>
    <w:rsid w:val="00792624"/>
    <w:rsid w:val="007936A7"/>
    <w:rsid w:val="00793F78"/>
    <w:rsid w:val="00794721"/>
    <w:rsid w:val="00794A63"/>
    <w:rsid w:val="00794B2C"/>
    <w:rsid w:val="0079533C"/>
    <w:rsid w:val="0079552F"/>
    <w:rsid w:val="007958F3"/>
    <w:rsid w:val="0079674B"/>
    <w:rsid w:val="0079701F"/>
    <w:rsid w:val="00797FCA"/>
    <w:rsid w:val="007A0255"/>
    <w:rsid w:val="007A09AB"/>
    <w:rsid w:val="007A0D97"/>
    <w:rsid w:val="007A1151"/>
    <w:rsid w:val="007A1767"/>
    <w:rsid w:val="007A1831"/>
    <w:rsid w:val="007A1CCD"/>
    <w:rsid w:val="007A1EF6"/>
    <w:rsid w:val="007A22A7"/>
    <w:rsid w:val="007A2606"/>
    <w:rsid w:val="007A2DAD"/>
    <w:rsid w:val="007A2DEE"/>
    <w:rsid w:val="007A3F34"/>
    <w:rsid w:val="007A421B"/>
    <w:rsid w:val="007A5039"/>
    <w:rsid w:val="007A53B0"/>
    <w:rsid w:val="007A5433"/>
    <w:rsid w:val="007A55B3"/>
    <w:rsid w:val="007A5832"/>
    <w:rsid w:val="007A5F48"/>
    <w:rsid w:val="007A6376"/>
    <w:rsid w:val="007A6441"/>
    <w:rsid w:val="007A6622"/>
    <w:rsid w:val="007A68E4"/>
    <w:rsid w:val="007A7389"/>
    <w:rsid w:val="007B059D"/>
    <w:rsid w:val="007B1C02"/>
    <w:rsid w:val="007B1C5A"/>
    <w:rsid w:val="007B1DA0"/>
    <w:rsid w:val="007B2BB9"/>
    <w:rsid w:val="007B3825"/>
    <w:rsid w:val="007B394A"/>
    <w:rsid w:val="007B4313"/>
    <w:rsid w:val="007B44DC"/>
    <w:rsid w:val="007B4FCD"/>
    <w:rsid w:val="007B53E3"/>
    <w:rsid w:val="007B7497"/>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C753B"/>
    <w:rsid w:val="007D06EA"/>
    <w:rsid w:val="007D1772"/>
    <w:rsid w:val="007D24CD"/>
    <w:rsid w:val="007D28DA"/>
    <w:rsid w:val="007D3397"/>
    <w:rsid w:val="007D390B"/>
    <w:rsid w:val="007D4033"/>
    <w:rsid w:val="007D4497"/>
    <w:rsid w:val="007D4599"/>
    <w:rsid w:val="007D5272"/>
    <w:rsid w:val="007D55F5"/>
    <w:rsid w:val="007D59A2"/>
    <w:rsid w:val="007D5EA2"/>
    <w:rsid w:val="007D6E3E"/>
    <w:rsid w:val="007D7C49"/>
    <w:rsid w:val="007D7D44"/>
    <w:rsid w:val="007D7DE5"/>
    <w:rsid w:val="007D7F0C"/>
    <w:rsid w:val="007D7F36"/>
    <w:rsid w:val="007E05E7"/>
    <w:rsid w:val="007E0DFD"/>
    <w:rsid w:val="007E0FA8"/>
    <w:rsid w:val="007E13B4"/>
    <w:rsid w:val="007E2FEB"/>
    <w:rsid w:val="007E37A2"/>
    <w:rsid w:val="007E4523"/>
    <w:rsid w:val="007E4659"/>
    <w:rsid w:val="007E46DF"/>
    <w:rsid w:val="007E538E"/>
    <w:rsid w:val="007E56D0"/>
    <w:rsid w:val="007E58CE"/>
    <w:rsid w:val="007E593D"/>
    <w:rsid w:val="007E62A8"/>
    <w:rsid w:val="007E62F9"/>
    <w:rsid w:val="007E707E"/>
    <w:rsid w:val="007E710D"/>
    <w:rsid w:val="007E7615"/>
    <w:rsid w:val="007E762A"/>
    <w:rsid w:val="007F028E"/>
    <w:rsid w:val="007F034E"/>
    <w:rsid w:val="007F03ED"/>
    <w:rsid w:val="007F0668"/>
    <w:rsid w:val="007F0DBD"/>
    <w:rsid w:val="007F0E6F"/>
    <w:rsid w:val="007F16EC"/>
    <w:rsid w:val="007F1996"/>
    <w:rsid w:val="007F1AB2"/>
    <w:rsid w:val="007F1AC9"/>
    <w:rsid w:val="007F1B26"/>
    <w:rsid w:val="007F21A9"/>
    <w:rsid w:val="007F21E2"/>
    <w:rsid w:val="007F2E86"/>
    <w:rsid w:val="007F2F03"/>
    <w:rsid w:val="007F3E77"/>
    <w:rsid w:val="007F4104"/>
    <w:rsid w:val="007F4147"/>
    <w:rsid w:val="007F471F"/>
    <w:rsid w:val="007F5331"/>
    <w:rsid w:val="007F53A2"/>
    <w:rsid w:val="007F5869"/>
    <w:rsid w:val="007F5B74"/>
    <w:rsid w:val="007F6776"/>
    <w:rsid w:val="007F695C"/>
    <w:rsid w:val="007F720E"/>
    <w:rsid w:val="007F727D"/>
    <w:rsid w:val="007F7AF6"/>
    <w:rsid w:val="0080000A"/>
    <w:rsid w:val="0080071A"/>
    <w:rsid w:val="00800CF6"/>
    <w:rsid w:val="008010B2"/>
    <w:rsid w:val="0080144A"/>
    <w:rsid w:val="008014A7"/>
    <w:rsid w:val="008019BD"/>
    <w:rsid w:val="00802028"/>
    <w:rsid w:val="00802303"/>
    <w:rsid w:val="008023A3"/>
    <w:rsid w:val="00802587"/>
    <w:rsid w:val="00802AB3"/>
    <w:rsid w:val="00802E58"/>
    <w:rsid w:val="00804B9E"/>
    <w:rsid w:val="00804FA7"/>
    <w:rsid w:val="00805BDA"/>
    <w:rsid w:val="00805EC9"/>
    <w:rsid w:val="00806213"/>
    <w:rsid w:val="0080627B"/>
    <w:rsid w:val="0080729F"/>
    <w:rsid w:val="00807D7F"/>
    <w:rsid w:val="008100C3"/>
    <w:rsid w:val="00810264"/>
    <w:rsid w:val="00810302"/>
    <w:rsid w:val="00810769"/>
    <w:rsid w:val="00810AD2"/>
    <w:rsid w:val="00810B26"/>
    <w:rsid w:val="00810C56"/>
    <w:rsid w:val="00811993"/>
    <w:rsid w:val="00811F0B"/>
    <w:rsid w:val="008120EF"/>
    <w:rsid w:val="00812570"/>
    <w:rsid w:val="008129EC"/>
    <w:rsid w:val="00812F61"/>
    <w:rsid w:val="00813145"/>
    <w:rsid w:val="008140F3"/>
    <w:rsid w:val="0081417A"/>
    <w:rsid w:val="008144D8"/>
    <w:rsid w:val="00814915"/>
    <w:rsid w:val="00814927"/>
    <w:rsid w:val="00814BDA"/>
    <w:rsid w:val="00815050"/>
    <w:rsid w:val="00815679"/>
    <w:rsid w:val="00815854"/>
    <w:rsid w:val="00816896"/>
    <w:rsid w:val="00817018"/>
    <w:rsid w:val="008170CA"/>
    <w:rsid w:val="00817662"/>
    <w:rsid w:val="0081768E"/>
    <w:rsid w:val="008176AF"/>
    <w:rsid w:val="00817EB5"/>
    <w:rsid w:val="008200A6"/>
    <w:rsid w:val="0082034E"/>
    <w:rsid w:val="008206A6"/>
    <w:rsid w:val="00820A8D"/>
    <w:rsid w:val="00820C96"/>
    <w:rsid w:val="00821D30"/>
    <w:rsid w:val="00821F97"/>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0D4"/>
    <w:rsid w:val="00832977"/>
    <w:rsid w:val="0083315C"/>
    <w:rsid w:val="00833ACE"/>
    <w:rsid w:val="00833EEB"/>
    <w:rsid w:val="0083414F"/>
    <w:rsid w:val="0083442C"/>
    <w:rsid w:val="008344A7"/>
    <w:rsid w:val="00834672"/>
    <w:rsid w:val="00834A9E"/>
    <w:rsid w:val="00834B5B"/>
    <w:rsid w:val="00834EE2"/>
    <w:rsid w:val="008352F4"/>
    <w:rsid w:val="0083542F"/>
    <w:rsid w:val="0083554E"/>
    <w:rsid w:val="008355C6"/>
    <w:rsid w:val="008356BF"/>
    <w:rsid w:val="0083578D"/>
    <w:rsid w:val="00835E07"/>
    <w:rsid w:val="008364D3"/>
    <w:rsid w:val="00836CC0"/>
    <w:rsid w:val="00836F70"/>
    <w:rsid w:val="00837605"/>
    <w:rsid w:val="00837DDA"/>
    <w:rsid w:val="00837E77"/>
    <w:rsid w:val="00840772"/>
    <w:rsid w:val="00840801"/>
    <w:rsid w:val="00840ABB"/>
    <w:rsid w:val="00840B89"/>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948"/>
    <w:rsid w:val="00850BFF"/>
    <w:rsid w:val="00850CB3"/>
    <w:rsid w:val="00850F6F"/>
    <w:rsid w:val="00851921"/>
    <w:rsid w:val="008521B9"/>
    <w:rsid w:val="008522AA"/>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6CA"/>
    <w:rsid w:val="00862B9D"/>
    <w:rsid w:val="008634BA"/>
    <w:rsid w:val="00863892"/>
    <w:rsid w:val="00863BB0"/>
    <w:rsid w:val="008640BA"/>
    <w:rsid w:val="008647D5"/>
    <w:rsid w:val="00864917"/>
    <w:rsid w:val="00864A52"/>
    <w:rsid w:val="00864B17"/>
    <w:rsid w:val="00864DB8"/>
    <w:rsid w:val="00864DC0"/>
    <w:rsid w:val="00864F1F"/>
    <w:rsid w:val="008654D4"/>
    <w:rsid w:val="00865564"/>
    <w:rsid w:val="00866056"/>
    <w:rsid w:val="00866D6E"/>
    <w:rsid w:val="00866FE4"/>
    <w:rsid w:val="00867258"/>
    <w:rsid w:val="00867A83"/>
    <w:rsid w:val="00870403"/>
    <w:rsid w:val="00870996"/>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087"/>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87E7A"/>
    <w:rsid w:val="00887EE0"/>
    <w:rsid w:val="008901F4"/>
    <w:rsid w:val="00890254"/>
    <w:rsid w:val="00890773"/>
    <w:rsid w:val="008908E5"/>
    <w:rsid w:val="008909DF"/>
    <w:rsid w:val="00890BB5"/>
    <w:rsid w:val="00891D0A"/>
    <w:rsid w:val="008924C0"/>
    <w:rsid w:val="00892B94"/>
    <w:rsid w:val="00892EB3"/>
    <w:rsid w:val="00893063"/>
    <w:rsid w:val="00893458"/>
    <w:rsid w:val="008937E9"/>
    <w:rsid w:val="008939BB"/>
    <w:rsid w:val="0089517A"/>
    <w:rsid w:val="00895250"/>
    <w:rsid w:val="0089569A"/>
    <w:rsid w:val="008957AF"/>
    <w:rsid w:val="00895AE6"/>
    <w:rsid w:val="0089615C"/>
    <w:rsid w:val="00897852"/>
    <w:rsid w:val="00897D8B"/>
    <w:rsid w:val="00897FA5"/>
    <w:rsid w:val="008A02FD"/>
    <w:rsid w:val="008A0CF2"/>
    <w:rsid w:val="008A113F"/>
    <w:rsid w:val="008A1BC5"/>
    <w:rsid w:val="008A1F10"/>
    <w:rsid w:val="008A25C9"/>
    <w:rsid w:val="008A2871"/>
    <w:rsid w:val="008A2922"/>
    <w:rsid w:val="008A4A71"/>
    <w:rsid w:val="008A4B6A"/>
    <w:rsid w:val="008A4BE0"/>
    <w:rsid w:val="008A540D"/>
    <w:rsid w:val="008A63BD"/>
    <w:rsid w:val="008A640C"/>
    <w:rsid w:val="008A68E0"/>
    <w:rsid w:val="008A6A8B"/>
    <w:rsid w:val="008A735B"/>
    <w:rsid w:val="008A7530"/>
    <w:rsid w:val="008A778B"/>
    <w:rsid w:val="008A79E8"/>
    <w:rsid w:val="008B0402"/>
    <w:rsid w:val="008B0D77"/>
    <w:rsid w:val="008B0DAD"/>
    <w:rsid w:val="008B1319"/>
    <w:rsid w:val="008B163E"/>
    <w:rsid w:val="008B1A8E"/>
    <w:rsid w:val="008B1B9B"/>
    <w:rsid w:val="008B22F9"/>
    <w:rsid w:val="008B23A3"/>
    <w:rsid w:val="008B2559"/>
    <w:rsid w:val="008B2676"/>
    <w:rsid w:val="008B2EC7"/>
    <w:rsid w:val="008B309D"/>
    <w:rsid w:val="008B3177"/>
    <w:rsid w:val="008B31F6"/>
    <w:rsid w:val="008B356F"/>
    <w:rsid w:val="008B3810"/>
    <w:rsid w:val="008B4573"/>
    <w:rsid w:val="008B4A33"/>
    <w:rsid w:val="008B4DE7"/>
    <w:rsid w:val="008B552C"/>
    <w:rsid w:val="008B5731"/>
    <w:rsid w:val="008B5B50"/>
    <w:rsid w:val="008B5C4D"/>
    <w:rsid w:val="008B5EF6"/>
    <w:rsid w:val="008B62BE"/>
    <w:rsid w:val="008B66CC"/>
    <w:rsid w:val="008B71C5"/>
    <w:rsid w:val="008B75F2"/>
    <w:rsid w:val="008B776C"/>
    <w:rsid w:val="008B78B4"/>
    <w:rsid w:val="008B7BF5"/>
    <w:rsid w:val="008C10DD"/>
    <w:rsid w:val="008C2131"/>
    <w:rsid w:val="008C29A5"/>
    <w:rsid w:val="008C29C2"/>
    <w:rsid w:val="008C2F9A"/>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F4D"/>
    <w:rsid w:val="008D2403"/>
    <w:rsid w:val="008D24E7"/>
    <w:rsid w:val="008D327E"/>
    <w:rsid w:val="008D34D4"/>
    <w:rsid w:val="008D36B2"/>
    <w:rsid w:val="008D3923"/>
    <w:rsid w:val="008D3AB6"/>
    <w:rsid w:val="008D3DB5"/>
    <w:rsid w:val="008D42DA"/>
    <w:rsid w:val="008D4541"/>
    <w:rsid w:val="008D458E"/>
    <w:rsid w:val="008D4602"/>
    <w:rsid w:val="008D4CB8"/>
    <w:rsid w:val="008D4CC0"/>
    <w:rsid w:val="008D4ED3"/>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3939"/>
    <w:rsid w:val="008E3E10"/>
    <w:rsid w:val="008E44CF"/>
    <w:rsid w:val="008E4AD0"/>
    <w:rsid w:val="008E56F0"/>
    <w:rsid w:val="008E5967"/>
    <w:rsid w:val="008E62EE"/>
    <w:rsid w:val="008E67AB"/>
    <w:rsid w:val="008E684C"/>
    <w:rsid w:val="008E71B2"/>
    <w:rsid w:val="008E7264"/>
    <w:rsid w:val="008E7DC3"/>
    <w:rsid w:val="008F06DC"/>
    <w:rsid w:val="008F071D"/>
    <w:rsid w:val="008F0C43"/>
    <w:rsid w:val="008F16FC"/>
    <w:rsid w:val="008F1759"/>
    <w:rsid w:val="008F1D14"/>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C30"/>
    <w:rsid w:val="008F64D9"/>
    <w:rsid w:val="008F7AB3"/>
    <w:rsid w:val="008F7D8F"/>
    <w:rsid w:val="009009B1"/>
    <w:rsid w:val="00900CB5"/>
    <w:rsid w:val="0090137F"/>
    <w:rsid w:val="009018B3"/>
    <w:rsid w:val="00901F71"/>
    <w:rsid w:val="0090263B"/>
    <w:rsid w:val="00902664"/>
    <w:rsid w:val="00902A0A"/>
    <w:rsid w:val="00902F09"/>
    <w:rsid w:val="0090367B"/>
    <w:rsid w:val="00903B59"/>
    <w:rsid w:val="00904630"/>
    <w:rsid w:val="00904BF7"/>
    <w:rsid w:val="00904EF5"/>
    <w:rsid w:val="00904FA4"/>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2B51"/>
    <w:rsid w:val="00913A89"/>
    <w:rsid w:val="00914C69"/>
    <w:rsid w:val="00914E32"/>
    <w:rsid w:val="009152DE"/>
    <w:rsid w:val="00915456"/>
    <w:rsid w:val="00916944"/>
    <w:rsid w:val="00916964"/>
    <w:rsid w:val="00916E60"/>
    <w:rsid w:val="009170C9"/>
    <w:rsid w:val="00917115"/>
    <w:rsid w:val="00917B30"/>
    <w:rsid w:val="009207C1"/>
    <w:rsid w:val="00920B6D"/>
    <w:rsid w:val="00920FCA"/>
    <w:rsid w:val="0092124D"/>
    <w:rsid w:val="00921BBE"/>
    <w:rsid w:val="00921D3B"/>
    <w:rsid w:val="00921FF4"/>
    <w:rsid w:val="00922508"/>
    <w:rsid w:val="00923509"/>
    <w:rsid w:val="0092352A"/>
    <w:rsid w:val="00923563"/>
    <w:rsid w:val="0092367D"/>
    <w:rsid w:val="009237E4"/>
    <w:rsid w:val="009238E3"/>
    <w:rsid w:val="00923B6B"/>
    <w:rsid w:val="00923D2B"/>
    <w:rsid w:val="00923F95"/>
    <w:rsid w:val="00924009"/>
    <w:rsid w:val="009242DC"/>
    <w:rsid w:val="0092464E"/>
    <w:rsid w:val="00924B87"/>
    <w:rsid w:val="00924F54"/>
    <w:rsid w:val="009250E4"/>
    <w:rsid w:val="00925275"/>
    <w:rsid w:val="0092532C"/>
    <w:rsid w:val="0092585D"/>
    <w:rsid w:val="00925A03"/>
    <w:rsid w:val="00925CF3"/>
    <w:rsid w:val="00925E02"/>
    <w:rsid w:val="00926659"/>
    <w:rsid w:val="009269F5"/>
    <w:rsid w:val="00926B1A"/>
    <w:rsid w:val="00926C37"/>
    <w:rsid w:val="00926E3E"/>
    <w:rsid w:val="0092700F"/>
    <w:rsid w:val="0092708D"/>
    <w:rsid w:val="00927572"/>
    <w:rsid w:val="0092784F"/>
    <w:rsid w:val="00927BD4"/>
    <w:rsid w:val="00927E26"/>
    <w:rsid w:val="00927FF1"/>
    <w:rsid w:val="00930052"/>
    <w:rsid w:val="009305A2"/>
    <w:rsid w:val="00931626"/>
    <w:rsid w:val="009316BF"/>
    <w:rsid w:val="00931AEF"/>
    <w:rsid w:val="00931DF8"/>
    <w:rsid w:val="009328AC"/>
    <w:rsid w:val="00932C44"/>
    <w:rsid w:val="00932F17"/>
    <w:rsid w:val="00933126"/>
    <w:rsid w:val="0093379F"/>
    <w:rsid w:val="00933D00"/>
    <w:rsid w:val="009348A0"/>
    <w:rsid w:val="009349A9"/>
    <w:rsid w:val="009349DA"/>
    <w:rsid w:val="0093529E"/>
    <w:rsid w:val="009357E5"/>
    <w:rsid w:val="0093587A"/>
    <w:rsid w:val="00935B26"/>
    <w:rsid w:val="00936078"/>
    <w:rsid w:val="009366A5"/>
    <w:rsid w:val="00936B0D"/>
    <w:rsid w:val="00936D1B"/>
    <w:rsid w:val="00937337"/>
    <w:rsid w:val="00937409"/>
    <w:rsid w:val="00937754"/>
    <w:rsid w:val="009378BD"/>
    <w:rsid w:val="00937A69"/>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096"/>
    <w:rsid w:val="009440D9"/>
    <w:rsid w:val="0094443E"/>
    <w:rsid w:val="00944862"/>
    <w:rsid w:val="00944B0F"/>
    <w:rsid w:val="00945967"/>
    <w:rsid w:val="00945A22"/>
    <w:rsid w:val="009460C2"/>
    <w:rsid w:val="00946703"/>
    <w:rsid w:val="009468C6"/>
    <w:rsid w:val="00946943"/>
    <w:rsid w:val="00946CED"/>
    <w:rsid w:val="009471F5"/>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317"/>
    <w:rsid w:val="009566B1"/>
    <w:rsid w:val="009567EA"/>
    <w:rsid w:val="00957093"/>
    <w:rsid w:val="00957495"/>
    <w:rsid w:val="00957A91"/>
    <w:rsid w:val="00957F2C"/>
    <w:rsid w:val="0096110A"/>
    <w:rsid w:val="00961385"/>
    <w:rsid w:val="00961A04"/>
    <w:rsid w:val="00961E23"/>
    <w:rsid w:val="009629D0"/>
    <w:rsid w:val="00963078"/>
    <w:rsid w:val="00963D6A"/>
    <w:rsid w:val="00964825"/>
    <w:rsid w:val="00964D76"/>
    <w:rsid w:val="00964F2C"/>
    <w:rsid w:val="00964FA9"/>
    <w:rsid w:val="00965817"/>
    <w:rsid w:val="00965BF7"/>
    <w:rsid w:val="00965D50"/>
    <w:rsid w:val="009660A5"/>
    <w:rsid w:val="009660D9"/>
    <w:rsid w:val="009668BA"/>
    <w:rsid w:val="009674AF"/>
    <w:rsid w:val="00967C1C"/>
    <w:rsid w:val="0097042E"/>
    <w:rsid w:val="009704E4"/>
    <w:rsid w:val="00970940"/>
    <w:rsid w:val="009713EC"/>
    <w:rsid w:val="0097167E"/>
    <w:rsid w:val="00971DB8"/>
    <w:rsid w:val="00971E6A"/>
    <w:rsid w:val="009723C4"/>
    <w:rsid w:val="00972B15"/>
    <w:rsid w:val="00973568"/>
    <w:rsid w:val="00973967"/>
    <w:rsid w:val="00973A8D"/>
    <w:rsid w:val="00973B10"/>
    <w:rsid w:val="0097488E"/>
    <w:rsid w:val="00974896"/>
    <w:rsid w:val="00974C76"/>
    <w:rsid w:val="00974F1A"/>
    <w:rsid w:val="00974F65"/>
    <w:rsid w:val="0097518B"/>
    <w:rsid w:val="009751FD"/>
    <w:rsid w:val="00975244"/>
    <w:rsid w:val="009756B5"/>
    <w:rsid w:val="00975990"/>
    <w:rsid w:val="00975E97"/>
    <w:rsid w:val="00976054"/>
    <w:rsid w:val="0097704C"/>
    <w:rsid w:val="00977E58"/>
    <w:rsid w:val="00980726"/>
    <w:rsid w:val="009809C0"/>
    <w:rsid w:val="0098123E"/>
    <w:rsid w:val="00981812"/>
    <w:rsid w:val="009818E1"/>
    <w:rsid w:val="0098198D"/>
    <w:rsid w:val="009823AD"/>
    <w:rsid w:val="00982A43"/>
    <w:rsid w:val="0098346A"/>
    <w:rsid w:val="00983647"/>
    <w:rsid w:val="0098396C"/>
    <w:rsid w:val="00983A38"/>
    <w:rsid w:val="00983D55"/>
    <w:rsid w:val="00983E31"/>
    <w:rsid w:val="0098448E"/>
    <w:rsid w:val="009846FC"/>
    <w:rsid w:val="009856F2"/>
    <w:rsid w:val="0098581E"/>
    <w:rsid w:val="0098616A"/>
    <w:rsid w:val="009861DC"/>
    <w:rsid w:val="00986CC0"/>
    <w:rsid w:val="0098716C"/>
    <w:rsid w:val="00990314"/>
    <w:rsid w:val="009904E4"/>
    <w:rsid w:val="009909AD"/>
    <w:rsid w:val="00990D0C"/>
    <w:rsid w:val="00990DBC"/>
    <w:rsid w:val="00991194"/>
    <w:rsid w:val="009912DC"/>
    <w:rsid w:val="0099196F"/>
    <w:rsid w:val="00991A06"/>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44C"/>
    <w:rsid w:val="00996FF6"/>
    <w:rsid w:val="00997A04"/>
    <w:rsid w:val="00997AFA"/>
    <w:rsid w:val="00997E71"/>
    <w:rsid w:val="009A01DF"/>
    <w:rsid w:val="009A02EA"/>
    <w:rsid w:val="009A06B0"/>
    <w:rsid w:val="009A074C"/>
    <w:rsid w:val="009A0752"/>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6031"/>
    <w:rsid w:val="009A6E0C"/>
    <w:rsid w:val="009A73DA"/>
    <w:rsid w:val="009A76DE"/>
    <w:rsid w:val="009A7891"/>
    <w:rsid w:val="009B032E"/>
    <w:rsid w:val="009B0CE2"/>
    <w:rsid w:val="009B0FE7"/>
    <w:rsid w:val="009B1067"/>
    <w:rsid w:val="009B12A0"/>
    <w:rsid w:val="009B161A"/>
    <w:rsid w:val="009B1FAD"/>
    <w:rsid w:val="009B28E1"/>
    <w:rsid w:val="009B2B07"/>
    <w:rsid w:val="009B2E15"/>
    <w:rsid w:val="009B318F"/>
    <w:rsid w:val="009B325F"/>
    <w:rsid w:val="009B3661"/>
    <w:rsid w:val="009B4499"/>
    <w:rsid w:val="009B4A2D"/>
    <w:rsid w:val="009B4AC1"/>
    <w:rsid w:val="009B52B2"/>
    <w:rsid w:val="009B5BB0"/>
    <w:rsid w:val="009B5E01"/>
    <w:rsid w:val="009B5E7D"/>
    <w:rsid w:val="009B5E80"/>
    <w:rsid w:val="009B5E88"/>
    <w:rsid w:val="009B64A9"/>
    <w:rsid w:val="009B6587"/>
    <w:rsid w:val="009B6F40"/>
    <w:rsid w:val="009B740A"/>
    <w:rsid w:val="009B7AC5"/>
    <w:rsid w:val="009C032F"/>
    <w:rsid w:val="009C09C4"/>
    <w:rsid w:val="009C0A25"/>
    <w:rsid w:val="009C1438"/>
    <w:rsid w:val="009C1892"/>
    <w:rsid w:val="009C1FFB"/>
    <w:rsid w:val="009C29FD"/>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317F"/>
    <w:rsid w:val="009D4773"/>
    <w:rsid w:val="009D4819"/>
    <w:rsid w:val="009D49DD"/>
    <w:rsid w:val="009D4FBA"/>
    <w:rsid w:val="009D5592"/>
    <w:rsid w:val="009D5657"/>
    <w:rsid w:val="009D628A"/>
    <w:rsid w:val="009D67C1"/>
    <w:rsid w:val="009D6CA0"/>
    <w:rsid w:val="009D76F3"/>
    <w:rsid w:val="009D7B31"/>
    <w:rsid w:val="009E017D"/>
    <w:rsid w:val="009E052E"/>
    <w:rsid w:val="009E0622"/>
    <w:rsid w:val="009E0FA0"/>
    <w:rsid w:val="009E1E74"/>
    <w:rsid w:val="009E1F85"/>
    <w:rsid w:val="009E25C3"/>
    <w:rsid w:val="009E288D"/>
    <w:rsid w:val="009E28E2"/>
    <w:rsid w:val="009E2A56"/>
    <w:rsid w:val="009E2F65"/>
    <w:rsid w:val="009E3791"/>
    <w:rsid w:val="009E3FB6"/>
    <w:rsid w:val="009E4148"/>
    <w:rsid w:val="009E4374"/>
    <w:rsid w:val="009E4523"/>
    <w:rsid w:val="009E4A3F"/>
    <w:rsid w:val="009E4F4F"/>
    <w:rsid w:val="009E50D6"/>
    <w:rsid w:val="009E5540"/>
    <w:rsid w:val="009E5BA3"/>
    <w:rsid w:val="009E5BE0"/>
    <w:rsid w:val="009E5CAB"/>
    <w:rsid w:val="009E5D44"/>
    <w:rsid w:val="009E5DE4"/>
    <w:rsid w:val="009E5EA2"/>
    <w:rsid w:val="009E5F98"/>
    <w:rsid w:val="009E6B0C"/>
    <w:rsid w:val="009E6B82"/>
    <w:rsid w:val="009E7635"/>
    <w:rsid w:val="009E7CC1"/>
    <w:rsid w:val="009E7F1A"/>
    <w:rsid w:val="009F0186"/>
    <w:rsid w:val="009F01EB"/>
    <w:rsid w:val="009F0305"/>
    <w:rsid w:val="009F0CE0"/>
    <w:rsid w:val="009F12B8"/>
    <w:rsid w:val="009F1A63"/>
    <w:rsid w:val="009F20B8"/>
    <w:rsid w:val="009F2C1C"/>
    <w:rsid w:val="009F3C0A"/>
    <w:rsid w:val="009F3E80"/>
    <w:rsid w:val="009F3F7A"/>
    <w:rsid w:val="009F4189"/>
    <w:rsid w:val="009F4532"/>
    <w:rsid w:val="009F4821"/>
    <w:rsid w:val="009F4839"/>
    <w:rsid w:val="009F4AD6"/>
    <w:rsid w:val="009F4D80"/>
    <w:rsid w:val="009F4E3E"/>
    <w:rsid w:val="009F5151"/>
    <w:rsid w:val="009F56FD"/>
    <w:rsid w:val="009F5A5B"/>
    <w:rsid w:val="009F67FB"/>
    <w:rsid w:val="009F6EB8"/>
    <w:rsid w:val="009F7B39"/>
    <w:rsid w:val="009F7CA6"/>
    <w:rsid w:val="00A0034F"/>
    <w:rsid w:val="00A016F0"/>
    <w:rsid w:val="00A01947"/>
    <w:rsid w:val="00A020C4"/>
    <w:rsid w:val="00A0218E"/>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462"/>
    <w:rsid w:val="00A068DB"/>
    <w:rsid w:val="00A06B52"/>
    <w:rsid w:val="00A06E5E"/>
    <w:rsid w:val="00A06F29"/>
    <w:rsid w:val="00A073D7"/>
    <w:rsid w:val="00A07A0C"/>
    <w:rsid w:val="00A07E02"/>
    <w:rsid w:val="00A10147"/>
    <w:rsid w:val="00A10ADE"/>
    <w:rsid w:val="00A1125A"/>
    <w:rsid w:val="00A11548"/>
    <w:rsid w:val="00A1155F"/>
    <w:rsid w:val="00A11656"/>
    <w:rsid w:val="00A11C9A"/>
    <w:rsid w:val="00A1247F"/>
    <w:rsid w:val="00A12829"/>
    <w:rsid w:val="00A13540"/>
    <w:rsid w:val="00A13BE5"/>
    <w:rsid w:val="00A13D50"/>
    <w:rsid w:val="00A14127"/>
    <w:rsid w:val="00A149D0"/>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54F"/>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697"/>
    <w:rsid w:val="00A269BC"/>
    <w:rsid w:val="00A27297"/>
    <w:rsid w:val="00A275E1"/>
    <w:rsid w:val="00A275E4"/>
    <w:rsid w:val="00A27977"/>
    <w:rsid w:val="00A30F1E"/>
    <w:rsid w:val="00A31368"/>
    <w:rsid w:val="00A3139C"/>
    <w:rsid w:val="00A32733"/>
    <w:rsid w:val="00A33C61"/>
    <w:rsid w:val="00A3496E"/>
    <w:rsid w:val="00A3502C"/>
    <w:rsid w:val="00A355ED"/>
    <w:rsid w:val="00A358BC"/>
    <w:rsid w:val="00A36095"/>
    <w:rsid w:val="00A360BD"/>
    <w:rsid w:val="00A3613D"/>
    <w:rsid w:val="00A363ED"/>
    <w:rsid w:val="00A36589"/>
    <w:rsid w:val="00A36913"/>
    <w:rsid w:val="00A369AA"/>
    <w:rsid w:val="00A37D3E"/>
    <w:rsid w:val="00A37F16"/>
    <w:rsid w:val="00A400F5"/>
    <w:rsid w:val="00A40615"/>
    <w:rsid w:val="00A407BD"/>
    <w:rsid w:val="00A40C55"/>
    <w:rsid w:val="00A412E0"/>
    <w:rsid w:val="00A4147F"/>
    <w:rsid w:val="00A41903"/>
    <w:rsid w:val="00A41E85"/>
    <w:rsid w:val="00A41FC0"/>
    <w:rsid w:val="00A424EB"/>
    <w:rsid w:val="00A428C8"/>
    <w:rsid w:val="00A43337"/>
    <w:rsid w:val="00A43B31"/>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667"/>
    <w:rsid w:val="00A516C6"/>
    <w:rsid w:val="00A516F6"/>
    <w:rsid w:val="00A51AE3"/>
    <w:rsid w:val="00A51B89"/>
    <w:rsid w:val="00A51DBB"/>
    <w:rsid w:val="00A51EEF"/>
    <w:rsid w:val="00A51F8F"/>
    <w:rsid w:val="00A52002"/>
    <w:rsid w:val="00A53061"/>
    <w:rsid w:val="00A535DA"/>
    <w:rsid w:val="00A53E05"/>
    <w:rsid w:val="00A53EB5"/>
    <w:rsid w:val="00A54006"/>
    <w:rsid w:val="00A5435F"/>
    <w:rsid w:val="00A54A21"/>
    <w:rsid w:val="00A54A35"/>
    <w:rsid w:val="00A54EE3"/>
    <w:rsid w:val="00A55297"/>
    <w:rsid w:val="00A5564B"/>
    <w:rsid w:val="00A560BD"/>
    <w:rsid w:val="00A56380"/>
    <w:rsid w:val="00A56853"/>
    <w:rsid w:val="00A56AFC"/>
    <w:rsid w:val="00A56DE1"/>
    <w:rsid w:val="00A56E36"/>
    <w:rsid w:val="00A57316"/>
    <w:rsid w:val="00A57AF6"/>
    <w:rsid w:val="00A57F00"/>
    <w:rsid w:val="00A600CC"/>
    <w:rsid w:val="00A60643"/>
    <w:rsid w:val="00A610F1"/>
    <w:rsid w:val="00A625FB"/>
    <w:rsid w:val="00A6294B"/>
    <w:rsid w:val="00A62A02"/>
    <w:rsid w:val="00A63000"/>
    <w:rsid w:val="00A63238"/>
    <w:rsid w:val="00A634B5"/>
    <w:rsid w:val="00A63ADE"/>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5D7"/>
    <w:rsid w:val="00A70B7F"/>
    <w:rsid w:val="00A70EDC"/>
    <w:rsid w:val="00A71020"/>
    <w:rsid w:val="00A710D5"/>
    <w:rsid w:val="00A71237"/>
    <w:rsid w:val="00A712C2"/>
    <w:rsid w:val="00A71FC5"/>
    <w:rsid w:val="00A7225A"/>
    <w:rsid w:val="00A722F5"/>
    <w:rsid w:val="00A72C80"/>
    <w:rsid w:val="00A72DEA"/>
    <w:rsid w:val="00A72EA0"/>
    <w:rsid w:val="00A72EE3"/>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0D73"/>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09F"/>
    <w:rsid w:val="00A8580A"/>
    <w:rsid w:val="00A86CBF"/>
    <w:rsid w:val="00A87345"/>
    <w:rsid w:val="00A8760D"/>
    <w:rsid w:val="00A87979"/>
    <w:rsid w:val="00A87DB8"/>
    <w:rsid w:val="00A87E99"/>
    <w:rsid w:val="00A901E8"/>
    <w:rsid w:val="00A90345"/>
    <w:rsid w:val="00A91176"/>
    <w:rsid w:val="00A9150A"/>
    <w:rsid w:val="00A91609"/>
    <w:rsid w:val="00A91910"/>
    <w:rsid w:val="00A924D0"/>
    <w:rsid w:val="00A938A9"/>
    <w:rsid w:val="00A93FAD"/>
    <w:rsid w:val="00A94566"/>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767"/>
    <w:rsid w:val="00AA3BC3"/>
    <w:rsid w:val="00AA3DB9"/>
    <w:rsid w:val="00AA3DF3"/>
    <w:rsid w:val="00AA4005"/>
    <w:rsid w:val="00AA424B"/>
    <w:rsid w:val="00AA4345"/>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1BD"/>
    <w:rsid w:val="00AB54AD"/>
    <w:rsid w:val="00AB55EE"/>
    <w:rsid w:val="00AB58A4"/>
    <w:rsid w:val="00AB5937"/>
    <w:rsid w:val="00AB5DF9"/>
    <w:rsid w:val="00AB6011"/>
    <w:rsid w:val="00AB68B0"/>
    <w:rsid w:val="00AB6BB8"/>
    <w:rsid w:val="00AB7421"/>
    <w:rsid w:val="00AB76DF"/>
    <w:rsid w:val="00AB79CC"/>
    <w:rsid w:val="00AB7A79"/>
    <w:rsid w:val="00AC0101"/>
    <w:rsid w:val="00AC0911"/>
    <w:rsid w:val="00AC0BD8"/>
    <w:rsid w:val="00AC14A6"/>
    <w:rsid w:val="00AC1C94"/>
    <w:rsid w:val="00AC20E0"/>
    <w:rsid w:val="00AC22A2"/>
    <w:rsid w:val="00AC23F4"/>
    <w:rsid w:val="00AC346F"/>
    <w:rsid w:val="00AC3479"/>
    <w:rsid w:val="00AC3BAC"/>
    <w:rsid w:val="00AC3D77"/>
    <w:rsid w:val="00AC3E0C"/>
    <w:rsid w:val="00AC3F54"/>
    <w:rsid w:val="00AC3F7E"/>
    <w:rsid w:val="00AC444D"/>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B2B"/>
    <w:rsid w:val="00AD30BE"/>
    <w:rsid w:val="00AD3667"/>
    <w:rsid w:val="00AD3A3E"/>
    <w:rsid w:val="00AD3B17"/>
    <w:rsid w:val="00AD3CF3"/>
    <w:rsid w:val="00AD4AA0"/>
    <w:rsid w:val="00AD509D"/>
    <w:rsid w:val="00AD5BC7"/>
    <w:rsid w:val="00AD61F5"/>
    <w:rsid w:val="00AD6597"/>
    <w:rsid w:val="00AD6768"/>
    <w:rsid w:val="00AD6897"/>
    <w:rsid w:val="00AD728A"/>
    <w:rsid w:val="00AD7BCC"/>
    <w:rsid w:val="00AD7F2C"/>
    <w:rsid w:val="00AD7FA9"/>
    <w:rsid w:val="00AE09F2"/>
    <w:rsid w:val="00AE1044"/>
    <w:rsid w:val="00AE11B1"/>
    <w:rsid w:val="00AE1650"/>
    <w:rsid w:val="00AE17C4"/>
    <w:rsid w:val="00AE18F7"/>
    <w:rsid w:val="00AE1926"/>
    <w:rsid w:val="00AE1B08"/>
    <w:rsid w:val="00AE1B77"/>
    <w:rsid w:val="00AE1BED"/>
    <w:rsid w:val="00AE1DBD"/>
    <w:rsid w:val="00AE2582"/>
    <w:rsid w:val="00AE272A"/>
    <w:rsid w:val="00AE2AA7"/>
    <w:rsid w:val="00AE2CF5"/>
    <w:rsid w:val="00AE35EC"/>
    <w:rsid w:val="00AE3B3B"/>
    <w:rsid w:val="00AE3FB9"/>
    <w:rsid w:val="00AE5101"/>
    <w:rsid w:val="00AE51A1"/>
    <w:rsid w:val="00AE56BB"/>
    <w:rsid w:val="00AE56CB"/>
    <w:rsid w:val="00AE5C31"/>
    <w:rsid w:val="00AE5E1E"/>
    <w:rsid w:val="00AE5F03"/>
    <w:rsid w:val="00AE7660"/>
    <w:rsid w:val="00AF015B"/>
    <w:rsid w:val="00AF03A8"/>
    <w:rsid w:val="00AF04E6"/>
    <w:rsid w:val="00AF0865"/>
    <w:rsid w:val="00AF0B11"/>
    <w:rsid w:val="00AF12CA"/>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AF6FA3"/>
    <w:rsid w:val="00B00082"/>
    <w:rsid w:val="00B00086"/>
    <w:rsid w:val="00B002AA"/>
    <w:rsid w:val="00B00928"/>
    <w:rsid w:val="00B00ADE"/>
    <w:rsid w:val="00B00B6C"/>
    <w:rsid w:val="00B0108B"/>
    <w:rsid w:val="00B01D5A"/>
    <w:rsid w:val="00B01D5F"/>
    <w:rsid w:val="00B02336"/>
    <w:rsid w:val="00B0326E"/>
    <w:rsid w:val="00B03CE6"/>
    <w:rsid w:val="00B03EB9"/>
    <w:rsid w:val="00B04F42"/>
    <w:rsid w:val="00B04F5E"/>
    <w:rsid w:val="00B05173"/>
    <w:rsid w:val="00B05F5C"/>
    <w:rsid w:val="00B06D47"/>
    <w:rsid w:val="00B072F0"/>
    <w:rsid w:val="00B0748E"/>
    <w:rsid w:val="00B10343"/>
    <w:rsid w:val="00B10485"/>
    <w:rsid w:val="00B10623"/>
    <w:rsid w:val="00B10893"/>
    <w:rsid w:val="00B10D1C"/>
    <w:rsid w:val="00B117C4"/>
    <w:rsid w:val="00B123F6"/>
    <w:rsid w:val="00B12AF6"/>
    <w:rsid w:val="00B12CF4"/>
    <w:rsid w:val="00B12DB6"/>
    <w:rsid w:val="00B133A7"/>
    <w:rsid w:val="00B135C4"/>
    <w:rsid w:val="00B14817"/>
    <w:rsid w:val="00B149B6"/>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41A"/>
    <w:rsid w:val="00B25A81"/>
    <w:rsid w:val="00B25A91"/>
    <w:rsid w:val="00B25E72"/>
    <w:rsid w:val="00B261CA"/>
    <w:rsid w:val="00B2695F"/>
    <w:rsid w:val="00B271A7"/>
    <w:rsid w:val="00B27283"/>
    <w:rsid w:val="00B302F1"/>
    <w:rsid w:val="00B3046D"/>
    <w:rsid w:val="00B305F7"/>
    <w:rsid w:val="00B30636"/>
    <w:rsid w:val="00B3088E"/>
    <w:rsid w:val="00B309F6"/>
    <w:rsid w:val="00B30EA7"/>
    <w:rsid w:val="00B3159E"/>
    <w:rsid w:val="00B31940"/>
    <w:rsid w:val="00B31C5D"/>
    <w:rsid w:val="00B31E4E"/>
    <w:rsid w:val="00B31FF3"/>
    <w:rsid w:val="00B3200A"/>
    <w:rsid w:val="00B32297"/>
    <w:rsid w:val="00B32322"/>
    <w:rsid w:val="00B32ACF"/>
    <w:rsid w:val="00B32BB6"/>
    <w:rsid w:val="00B32FE9"/>
    <w:rsid w:val="00B338F7"/>
    <w:rsid w:val="00B33D00"/>
    <w:rsid w:val="00B33DB0"/>
    <w:rsid w:val="00B34279"/>
    <w:rsid w:val="00B344BD"/>
    <w:rsid w:val="00B348A1"/>
    <w:rsid w:val="00B352C7"/>
    <w:rsid w:val="00B352D3"/>
    <w:rsid w:val="00B35672"/>
    <w:rsid w:val="00B35D43"/>
    <w:rsid w:val="00B35D98"/>
    <w:rsid w:val="00B3605F"/>
    <w:rsid w:val="00B36597"/>
    <w:rsid w:val="00B367A9"/>
    <w:rsid w:val="00B36A4A"/>
    <w:rsid w:val="00B36D16"/>
    <w:rsid w:val="00B36F1D"/>
    <w:rsid w:val="00B370DB"/>
    <w:rsid w:val="00B37907"/>
    <w:rsid w:val="00B40B20"/>
    <w:rsid w:val="00B40CF3"/>
    <w:rsid w:val="00B4134E"/>
    <w:rsid w:val="00B414BC"/>
    <w:rsid w:val="00B41554"/>
    <w:rsid w:val="00B41722"/>
    <w:rsid w:val="00B420E7"/>
    <w:rsid w:val="00B421E9"/>
    <w:rsid w:val="00B42217"/>
    <w:rsid w:val="00B43760"/>
    <w:rsid w:val="00B45230"/>
    <w:rsid w:val="00B461EE"/>
    <w:rsid w:val="00B46F18"/>
    <w:rsid w:val="00B470FA"/>
    <w:rsid w:val="00B47194"/>
    <w:rsid w:val="00B471B0"/>
    <w:rsid w:val="00B473E7"/>
    <w:rsid w:val="00B47657"/>
    <w:rsid w:val="00B4787D"/>
    <w:rsid w:val="00B504AD"/>
    <w:rsid w:val="00B508C2"/>
    <w:rsid w:val="00B50B8A"/>
    <w:rsid w:val="00B50EDD"/>
    <w:rsid w:val="00B50F4E"/>
    <w:rsid w:val="00B51992"/>
    <w:rsid w:val="00B51EB9"/>
    <w:rsid w:val="00B526A8"/>
    <w:rsid w:val="00B527EC"/>
    <w:rsid w:val="00B52A11"/>
    <w:rsid w:val="00B531C9"/>
    <w:rsid w:val="00B53614"/>
    <w:rsid w:val="00B53BF1"/>
    <w:rsid w:val="00B53C0C"/>
    <w:rsid w:val="00B53F47"/>
    <w:rsid w:val="00B540B2"/>
    <w:rsid w:val="00B54168"/>
    <w:rsid w:val="00B541E3"/>
    <w:rsid w:val="00B544A2"/>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02"/>
    <w:rsid w:val="00B61201"/>
    <w:rsid w:val="00B61FFB"/>
    <w:rsid w:val="00B62702"/>
    <w:rsid w:val="00B6302B"/>
    <w:rsid w:val="00B63756"/>
    <w:rsid w:val="00B63841"/>
    <w:rsid w:val="00B646D2"/>
    <w:rsid w:val="00B64878"/>
    <w:rsid w:val="00B65555"/>
    <w:rsid w:val="00B655E6"/>
    <w:rsid w:val="00B65BDC"/>
    <w:rsid w:val="00B66520"/>
    <w:rsid w:val="00B673F9"/>
    <w:rsid w:val="00B6793B"/>
    <w:rsid w:val="00B67CD7"/>
    <w:rsid w:val="00B706D0"/>
    <w:rsid w:val="00B70C95"/>
    <w:rsid w:val="00B7100C"/>
    <w:rsid w:val="00B7130D"/>
    <w:rsid w:val="00B7154C"/>
    <w:rsid w:val="00B71A47"/>
    <w:rsid w:val="00B71A97"/>
    <w:rsid w:val="00B726C2"/>
    <w:rsid w:val="00B72970"/>
    <w:rsid w:val="00B7384A"/>
    <w:rsid w:val="00B73F25"/>
    <w:rsid w:val="00B75663"/>
    <w:rsid w:val="00B75838"/>
    <w:rsid w:val="00B7653F"/>
    <w:rsid w:val="00B772AF"/>
    <w:rsid w:val="00B77BB7"/>
    <w:rsid w:val="00B803E6"/>
    <w:rsid w:val="00B805D6"/>
    <w:rsid w:val="00B80D8C"/>
    <w:rsid w:val="00B80DCD"/>
    <w:rsid w:val="00B8201A"/>
    <w:rsid w:val="00B823DF"/>
    <w:rsid w:val="00B82819"/>
    <w:rsid w:val="00B8399A"/>
    <w:rsid w:val="00B83FAF"/>
    <w:rsid w:val="00B83FF2"/>
    <w:rsid w:val="00B84839"/>
    <w:rsid w:val="00B84BA1"/>
    <w:rsid w:val="00B84F03"/>
    <w:rsid w:val="00B8531E"/>
    <w:rsid w:val="00B85937"/>
    <w:rsid w:val="00B86586"/>
    <w:rsid w:val="00B86BEA"/>
    <w:rsid w:val="00B87ED0"/>
    <w:rsid w:val="00B90081"/>
    <w:rsid w:val="00B90CF1"/>
    <w:rsid w:val="00B91152"/>
    <w:rsid w:val="00B914F0"/>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BE6"/>
    <w:rsid w:val="00BA1D94"/>
    <w:rsid w:val="00BA1ECE"/>
    <w:rsid w:val="00BA20BD"/>
    <w:rsid w:val="00BA2314"/>
    <w:rsid w:val="00BA23AC"/>
    <w:rsid w:val="00BA2874"/>
    <w:rsid w:val="00BA3DCA"/>
    <w:rsid w:val="00BA43F9"/>
    <w:rsid w:val="00BA4886"/>
    <w:rsid w:val="00BA4B65"/>
    <w:rsid w:val="00BA4C30"/>
    <w:rsid w:val="00BA4FBC"/>
    <w:rsid w:val="00BA51D9"/>
    <w:rsid w:val="00BA598D"/>
    <w:rsid w:val="00BA660E"/>
    <w:rsid w:val="00BA6A2E"/>
    <w:rsid w:val="00BA7313"/>
    <w:rsid w:val="00BA7812"/>
    <w:rsid w:val="00BA7DCC"/>
    <w:rsid w:val="00BA7EED"/>
    <w:rsid w:val="00BB0560"/>
    <w:rsid w:val="00BB0873"/>
    <w:rsid w:val="00BB08EA"/>
    <w:rsid w:val="00BB09CF"/>
    <w:rsid w:val="00BB0A9E"/>
    <w:rsid w:val="00BB0B06"/>
    <w:rsid w:val="00BB0D0D"/>
    <w:rsid w:val="00BB2B37"/>
    <w:rsid w:val="00BB2E03"/>
    <w:rsid w:val="00BB33DF"/>
    <w:rsid w:val="00BB3D0D"/>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A67"/>
    <w:rsid w:val="00BC0B71"/>
    <w:rsid w:val="00BC0F08"/>
    <w:rsid w:val="00BC0F6B"/>
    <w:rsid w:val="00BC1484"/>
    <w:rsid w:val="00BC1A12"/>
    <w:rsid w:val="00BC1AE0"/>
    <w:rsid w:val="00BC1BC0"/>
    <w:rsid w:val="00BC1C3B"/>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1F3B"/>
    <w:rsid w:val="00BD2054"/>
    <w:rsid w:val="00BD2348"/>
    <w:rsid w:val="00BD2DA4"/>
    <w:rsid w:val="00BD3273"/>
    <w:rsid w:val="00BD349D"/>
    <w:rsid w:val="00BD34F3"/>
    <w:rsid w:val="00BD424A"/>
    <w:rsid w:val="00BD4318"/>
    <w:rsid w:val="00BD4462"/>
    <w:rsid w:val="00BD4A06"/>
    <w:rsid w:val="00BD4DF1"/>
    <w:rsid w:val="00BD5621"/>
    <w:rsid w:val="00BD5851"/>
    <w:rsid w:val="00BD5FB1"/>
    <w:rsid w:val="00BD645D"/>
    <w:rsid w:val="00BD6570"/>
    <w:rsid w:val="00BD65E6"/>
    <w:rsid w:val="00BD665F"/>
    <w:rsid w:val="00BD6AAA"/>
    <w:rsid w:val="00BD6AB2"/>
    <w:rsid w:val="00BD6AF3"/>
    <w:rsid w:val="00BD6FE8"/>
    <w:rsid w:val="00BD7D9F"/>
    <w:rsid w:val="00BD7FB2"/>
    <w:rsid w:val="00BE08F9"/>
    <w:rsid w:val="00BE12CF"/>
    <w:rsid w:val="00BE1A40"/>
    <w:rsid w:val="00BE1CB5"/>
    <w:rsid w:val="00BE2064"/>
    <w:rsid w:val="00BE257E"/>
    <w:rsid w:val="00BE2707"/>
    <w:rsid w:val="00BE33E9"/>
    <w:rsid w:val="00BE3A34"/>
    <w:rsid w:val="00BE430F"/>
    <w:rsid w:val="00BE45AF"/>
    <w:rsid w:val="00BE4A02"/>
    <w:rsid w:val="00BE53D9"/>
    <w:rsid w:val="00BE5DF6"/>
    <w:rsid w:val="00BE72A3"/>
    <w:rsid w:val="00BE79D4"/>
    <w:rsid w:val="00BF070B"/>
    <w:rsid w:val="00BF184B"/>
    <w:rsid w:val="00BF1927"/>
    <w:rsid w:val="00BF21AF"/>
    <w:rsid w:val="00BF289E"/>
    <w:rsid w:val="00BF2D40"/>
    <w:rsid w:val="00BF30C1"/>
    <w:rsid w:val="00BF3619"/>
    <w:rsid w:val="00BF36D6"/>
    <w:rsid w:val="00BF37D8"/>
    <w:rsid w:val="00BF3B3F"/>
    <w:rsid w:val="00BF3D04"/>
    <w:rsid w:val="00BF4360"/>
    <w:rsid w:val="00BF43AE"/>
    <w:rsid w:val="00BF4B3A"/>
    <w:rsid w:val="00BF53D8"/>
    <w:rsid w:val="00BF56D6"/>
    <w:rsid w:val="00BF5A45"/>
    <w:rsid w:val="00BF60D6"/>
    <w:rsid w:val="00BF6158"/>
    <w:rsid w:val="00BF6519"/>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90C"/>
    <w:rsid w:val="00C12E04"/>
    <w:rsid w:val="00C134DC"/>
    <w:rsid w:val="00C139A7"/>
    <w:rsid w:val="00C14344"/>
    <w:rsid w:val="00C1443A"/>
    <w:rsid w:val="00C14499"/>
    <w:rsid w:val="00C14963"/>
    <w:rsid w:val="00C14A94"/>
    <w:rsid w:val="00C1502A"/>
    <w:rsid w:val="00C15BC5"/>
    <w:rsid w:val="00C15D31"/>
    <w:rsid w:val="00C15D41"/>
    <w:rsid w:val="00C15F36"/>
    <w:rsid w:val="00C1618E"/>
    <w:rsid w:val="00C1627E"/>
    <w:rsid w:val="00C16457"/>
    <w:rsid w:val="00C20087"/>
    <w:rsid w:val="00C208C7"/>
    <w:rsid w:val="00C2098A"/>
    <w:rsid w:val="00C209D6"/>
    <w:rsid w:val="00C210B0"/>
    <w:rsid w:val="00C210CA"/>
    <w:rsid w:val="00C212F9"/>
    <w:rsid w:val="00C2152B"/>
    <w:rsid w:val="00C21570"/>
    <w:rsid w:val="00C21715"/>
    <w:rsid w:val="00C21966"/>
    <w:rsid w:val="00C224CB"/>
    <w:rsid w:val="00C22881"/>
    <w:rsid w:val="00C2359E"/>
    <w:rsid w:val="00C2363D"/>
    <w:rsid w:val="00C2367E"/>
    <w:rsid w:val="00C239EC"/>
    <w:rsid w:val="00C24176"/>
    <w:rsid w:val="00C24635"/>
    <w:rsid w:val="00C2491D"/>
    <w:rsid w:val="00C25099"/>
    <w:rsid w:val="00C25C5D"/>
    <w:rsid w:val="00C26179"/>
    <w:rsid w:val="00C263BA"/>
    <w:rsid w:val="00C26976"/>
    <w:rsid w:val="00C26C8F"/>
    <w:rsid w:val="00C27292"/>
    <w:rsid w:val="00C27951"/>
    <w:rsid w:val="00C27DC0"/>
    <w:rsid w:val="00C300D9"/>
    <w:rsid w:val="00C30820"/>
    <w:rsid w:val="00C30A00"/>
    <w:rsid w:val="00C31438"/>
    <w:rsid w:val="00C332C8"/>
    <w:rsid w:val="00C33640"/>
    <w:rsid w:val="00C33797"/>
    <w:rsid w:val="00C33CBD"/>
    <w:rsid w:val="00C33E08"/>
    <w:rsid w:val="00C33F08"/>
    <w:rsid w:val="00C341D4"/>
    <w:rsid w:val="00C343CE"/>
    <w:rsid w:val="00C3456A"/>
    <w:rsid w:val="00C34962"/>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0C0B"/>
    <w:rsid w:val="00C51BA8"/>
    <w:rsid w:val="00C51DDC"/>
    <w:rsid w:val="00C5265A"/>
    <w:rsid w:val="00C52B23"/>
    <w:rsid w:val="00C52FEA"/>
    <w:rsid w:val="00C53616"/>
    <w:rsid w:val="00C53CD2"/>
    <w:rsid w:val="00C540FB"/>
    <w:rsid w:val="00C54C98"/>
    <w:rsid w:val="00C556D1"/>
    <w:rsid w:val="00C55745"/>
    <w:rsid w:val="00C558F8"/>
    <w:rsid w:val="00C55A06"/>
    <w:rsid w:val="00C55F26"/>
    <w:rsid w:val="00C5609A"/>
    <w:rsid w:val="00C56225"/>
    <w:rsid w:val="00C56239"/>
    <w:rsid w:val="00C56831"/>
    <w:rsid w:val="00C56AA4"/>
    <w:rsid w:val="00C56D52"/>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4409"/>
    <w:rsid w:val="00C65145"/>
    <w:rsid w:val="00C65933"/>
    <w:rsid w:val="00C660C4"/>
    <w:rsid w:val="00C660E8"/>
    <w:rsid w:val="00C660FE"/>
    <w:rsid w:val="00C67004"/>
    <w:rsid w:val="00C67787"/>
    <w:rsid w:val="00C67D42"/>
    <w:rsid w:val="00C700F2"/>
    <w:rsid w:val="00C70293"/>
    <w:rsid w:val="00C70435"/>
    <w:rsid w:val="00C705B1"/>
    <w:rsid w:val="00C70F55"/>
    <w:rsid w:val="00C71646"/>
    <w:rsid w:val="00C728B9"/>
    <w:rsid w:val="00C73544"/>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80048"/>
    <w:rsid w:val="00C800DB"/>
    <w:rsid w:val="00C80336"/>
    <w:rsid w:val="00C80EA8"/>
    <w:rsid w:val="00C81176"/>
    <w:rsid w:val="00C813BA"/>
    <w:rsid w:val="00C81429"/>
    <w:rsid w:val="00C81ADB"/>
    <w:rsid w:val="00C81EE8"/>
    <w:rsid w:val="00C8239D"/>
    <w:rsid w:val="00C824AD"/>
    <w:rsid w:val="00C8296A"/>
    <w:rsid w:val="00C82E1A"/>
    <w:rsid w:val="00C83238"/>
    <w:rsid w:val="00C835CE"/>
    <w:rsid w:val="00C83931"/>
    <w:rsid w:val="00C8417B"/>
    <w:rsid w:val="00C847BF"/>
    <w:rsid w:val="00C853DC"/>
    <w:rsid w:val="00C86129"/>
    <w:rsid w:val="00C862C6"/>
    <w:rsid w:val="00C868E1"/>
    <w:rsid w:val="00C87205"/>
    <w:rsid w:val="00C8732B"/>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657"/>
    <w:rsid w:val="00CA3A71"/>
    <w:rsid w:val="00CA3CFD"/>
    <w:rsid w:val="00CA4194"/>
    <w:rsid w:val="00CA4314"/>
    <w:rsid w:val="00CA4905"/>
    <w:rsid w:val="00CA4B17"/>
    <w:rsid w:val="00CA4C00"/>
    <w:rsid w:val="00CA4FF1"/>
    <w:rsid w:val="00CA52C3"/>
    <w:rsid w:val="00CA5A17"/>
    <w:rsid w:val="00CA5A25"/>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190"/>
    <w:rsid w:val="00CB6B00"/>
    <w:rsid w:val="00CB7165"/>
    <w:rsid w:val="00CB75E6"/>
    <w:rsid w:val="00CC0902"/>
    <w:rsid w:val="00CC0A29"/>
    <w:rsid w:val="00CC0A4D"/>
    <w:rsid w:val="00CC0E65"/>
    <w:rsid w:val="00CC109E"/>
    <w:rsid w:val="00CC17F5"/>
    <w:rsid w:val="00CC252D"/>
    <w:rsid w:val="00CC38C6"/>
    <w:rsid w:val="00CC39AE"/>
    <w:rsid w:val="00CC3F37"/>
    <w:rsid w:val="00CC6506"/>
    <w:rsid w:val="00CC6ABA"/>
    <w:rsid w:val="00CC7280"/>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CE4"/>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66DC"/>
    <w:rsid w:val="00CE702A"/>
    <w:rsid w:val="00CE753E"/>
    <w:rsid w:val="00CE7557"/>
    <w:rsid w:val="00CE76BF"/>
    <w:rsid w:val="00CE77DC"/>
    <w:rsid w:val="00CF01CB"/>
    <w:rsid w:val="00CF0330"/>
    <w:rsid w:val="00CF09C7"/>
    <w:rsid w:val="00CF0E15"/>
    <w:rsid w:val="00CF15B1"/>
    <w:rsid w:val="00CF1A67"/>
    <w:rsid w:val="00CF1C05"/>
    <w:rsid w:val="00CF1FF1"/>
    <w:rsid w:val="00CF31D0"/>
    <w:rsid w:val="00CF33FD"/>
    <w:rsid w:val="00CF36B4"/>
    <w:rsid w:val="00CF384B"/>
    <w:rsid w:val="00CF3F14"/>
    <w:rsid w:val="00CF3FEA"/>
    <w:rsid w:val="00CF4C39"/>
    <w:rsid w:val="00CF4DA3"/>
    <w:rsid w:val="00CF525A"/>
    <w:rsid w:val="00CF55B3"/>
    <w:rsid w:val="00CF5F85"/>
    <w:rsid w:val="00CF60FE"/>
    <w:rsid w:val="00CF64D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935"/>
    <w:rsid w:val="00D04BAD"/>
    <w:rsid w:val="00D05577"/>
    <w:rsid w:val="00D059AC"/>
    <w:rsid w:val="00D06040"/>
    <w:rsid w:val="00D06861"/>
    <w:rsid w:val="00D069FC"/>
    <w:rsid w:val="00D06ADA"/>
    <w:rsid w:val="00D10A07"/>
    <w:rsid w:val="00D10E22"/>
    <w:rsid w:val="00D10EA6"/>
    <w:rsid w:val="00D11113"/>
    <w:rsid w:val="00D113C2"/>
    <w:rsid w:val="00D11471"/>
    <w:rsid w:val="00D11703"/>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B82"/>
    <w:rsid w:val="00D24C28"/>
    <w:rsid w:val="00D24C94"/>
    <w:rsid w:val="00D259DA"/>
    <w:rsid w:val="00D25EAF"/>
    <w:rsid w:val="00D2649F"/>
    <w:rsid w:val="00D264E4"/>
    <w:rsid w:val="00D267D3"/>
    <w:rsid w:val="00D26E6C"/>
    <w:rsid w:val="00D27239"/>
    <w:rsid w:val="00D27268"/>
    <w:rsid w:val="00D2732D"/>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461"/>
    <w:rsid w:val="00D34DA6"/>
    <w:rsid w:val="00D350D7"/>
    <w:rsid w:val="00D355E0"/>
    <w:rsid w:val="00D35825"/>
    <w:rsid w:val="00D365FA"/>
    <w:rsid w:val="00D3689A"/>
    <w:rsid w:val="00D36B92"/>
    <w:rsid w:val="00D36F4B"/>
    <w:rsid w:val="00D37295"/>
    <w:rsid w:val="00D37473"/>
    <w:rsid w:val="00D37CCA"/>
    <w:rsid w:val="00D40C07"/>
    <w:rsid w:val="00D41385"/>
    <w:rsid w:val="00D41807"/>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6E6"/>
    <w:rsid w:val="00D50809"/>
    <w:rsid w:val="00D50C48"/>
    <w:rsid w:val="00D5137F"/>
    <w:rsid w:val="00D51937"/>
    <w:rsid w:val="00D519ED"/>
    <w:rsid w:val="00D52EE6"/>
    <w:rsid w:val="00D536C4"/>
    <w:rsid w:val="00D54163"/>
    <w:rsid w:val="00D54317"/>
    <w:rsid w:val="00D546B8"/>
    <w:rsid w:val="00D54CF8"/>
    <w:rsid w:val="00D54D64"/>
    <w:rsid w:val="00D55098"/>
    <w:rsid w:val="00D550C2"/>
    <w:rsid w:val="00D551E7"/>
    <w:rsid w:val="00D55974"/>
    <w:rsid w:val="00D55CA3"/>
    <w:rsid w:val="00D56BF0"/>
    <w:rsid w:val="00D56DCD"/>
    <w:rsid w:val="00D56F1C"/>
    <w:rsid w:val="00D57911"/>
    <w:rsid w:val="00D60822"/>
    <w:rsid w:val="00D60887"/>
    <w:rsid w:val="00D62768"/>
    <w:rsid w:val="00D62853"/>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587"/>
    <w:rsid w:val="00D7660A"/>
    <w:rsid w:val="00D766CC"/>
    <w:rsid w:val="00D76749"/>
    <w:rsid w:val="00D7746C"/>
    <w:rsid w:val="00D775A3"/>
    <w:rsid w:val="00D8043E"/>
    <w:rsid w:val="00D80EA6"/>
    <w:rsid w:val="00D81B5C"/>
    <w:rsid w:val="00D82882"/>
    <w:rsid w:val="00D828D0"/>
    <w:rsid w:val="00D829D5"/>
    <w:rsid w:val="00D82A8F"/>
    <w:rsid w:val="00D82F37"/>
    <w:rsid w:val="00D85396"/>
    <w:rsid w:val="00D857C0"/>
    <w:rsid w:val="00D85A98"/>
    <w:rsid w:val="00D85AE5"/>
    <w:rsid w:val="00D85F64"/>
    <w:rsid w:val="00D8698B"/>
    <w:rsid w:val="00D86C3D"/>
    <w:rsid w:val="00D86FFE"/>
    <w:rsid w:val="00D87EC4"/>
    <w:rsid w:val="00D87FA2"/>
    <w:rsid w:val="00D90078"/>
    <w:rsid w:val="00D901BA"/>
    <w:rsid w:val="00D90601"/>
    <w:rsid w:val="00D90C84"/>
    <w:rsid w:val="00D90DF8"/>
    <w:rsid w:val="00D90FD5"/>
    <w:rsid w:val="00D90FF3"/>
    <w:rsid w:val="00D91513"/>
    <w:rsid w:val="00D9160C"/>
    <w:rsid w:val="00D91B2E"/>
    <w:rsid w:val="00D91B9B"/>
    <w:rsid w:val="00D91FDD"/>
    <w:rsid w:val="00D924B4"/>
    <w:rsid w:val="00D9260B"/>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6770"/>
    <w:rsid w:val="00D97496"/>
    <w:rsid w:val="00DA0071"/>
    <w:rsid w:val="00DA0CB5"/>
    <w:rsid w:val="00DA0FCA"/>
    <w:rsid w:val="00DA1089"/>
    <w:rsid w:val="00DA1426"/>
    <w:rsid w:val="00DA151F"/>
    <w:rsid w:val="00DA22B8"/>
    <w:rsid w:val="00DA236C"/>
    <w:rsid w:val="00DA2631"/>
    <w:rsid w:val="00DA2EA2"/>
    <w:rsid w:val="00DA3097"/>
    <w:rsid w:val="00DA30C4"/>
    <w:rsid w:val="00DA3CA6"/>
    <w:rsid w:val="00DA3F1C"/>
    <w:rsid w:val="00DA3F23"/>
    <w:rsid w:val="00DA3F58"/>
    <w:rsid w:val="00DA44D7"/>
    <w:rsid w:val="00DA475C"/>
    <w:rsid w:val="00DA49A3"/>
    <w:rsid w:val="00DA5004"/>
    <w:rsid w:val="00DA5D92"/>
    <w:rsid w:val="00DA5EEF"/>
    <w:rsid w:val="00DA629E"/>
    <w:rsid w:val="00DA6451"/>
    <w:rsid w:val="00DA651B"/>
    <w:rsid w:val="00DA6C64"/>
    <w:rsid w:val="00DA714E"/>
    <w:rsid w:val="00DA7E85"/>
    <w:rsid w:val="00DB0115"/>
    <w:rsid w:val="00DB0750"/>
    <w:rsid w:val="00DB0A15"/>
    <w:rsid w:val="00DB0AA4"/>
    <w:rsid w:val="00DB0DF6"/>
    <w:rsid w:val="00DB1797"/>
    <w:rsid w:val="00DB1CCA"/>
    <w:rsid w:val="00DB1DAB"/>
    <w:rsid w:val="00DB23DF"/>
    <w:rsid w:val="00DB2EBF"/>
    <w:rsid w:val="00DB3F0C"/>
    <w:rsid w:val="00DB405D"/>
    <w:rsid w:val="00DB41EC"/>
    <w:rsid w:val="00DB4264"/>
    <w:rsid w:val="00DB450D"/>
    <w:rsid w:val="00DB45AA"/>
    <w:rsid w:val="00DB5902"/>
    <w:rsid w:val="00DB5A45"/>
    <w:rsid w:val="00DB5C98"/>
    <w:rsid w:val="00DB5CFF"/>
    <w:rsid w:val="00DB5E8D"/>
    <w:rsid w:val="00DB6115"/>
    <w:rsid w:val="00DB6129"/>
    <w:rsid w:val="00DB62A4"/>
    <w:rsid w:val="00DB66F2"/>
    <w:rsid w:val="00DB688D"/>
    <w:rsid w:val="00DB76FC"/>
    <w:rsid w:val="00DB79DE"/>
    <w:rsid w:val="00DB7DED"/>
    <w:rsid w:val="00DC008D"/>
    <w:rsid w:val="00DC04C5"/>
    <w:rsid w:val="00DC0796"/>
    <w:rsid w:val="00DC0C04"/>
    <w:rsid w:val="00DC0EAA"/>
    <w:rsid w:val="00DC0F6A"/>
    <w:rsid w:val="00DC13B4"/>
    <w:rsid w:val="00DC1A3C"/>
    <w:rsid w:val="00DC1F1E"/>
    <w:rsid w:val="00DC21E8"/>
    <w:rsid w:val="00DC26A9"/>
    <w:rsid w:val="00DC2BBF"/>
    <w:rsid w:val="00DC34DB"/>
    <w:rsid w:val="00DC4FD3"/>
    <w:rsid w:val="00DC6248"/>
    <w:rsid w:val="00DC646F"/>
    <w:rsid w:val="00DC6759"/>
    <w:rsid w:val="00DD050B"/>
    <w:rsid w:val="00DD0A96"/>
    <w:rsid w:val="00DD0B70"/>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1B3F"/>
    <w:rsid w:val="00DE2528"/>
    <w:rsid w:val="00DE2AAB"/>
    <w:rsid w:val="00DE2FDC"/>
    <w:rsid w:val="00DE307C"/>
    <w:rsid w:val="00DE32F0"/>
    <w:rsid w:val="00DE38A6"/>
    <w:rsid w:val="00DE4232"/>
    <w:rsid w:val="00DE50B8"/>
    <w:rsid w:val="00DE538B"/>
    <w:rsid w:val="00DE55E1"/>
    <w:rsid w:val="00DE606E"/>
    <w:rsid w:val="00DE64A4"/>
    <w:rsid w:val="00DE6EA9"/>
    <w:rsid w:val="00DE6F33"/>
    <w:rsid w:val="00DE71EA"/>
    <w:rsid w:val="00DE74B6"/>
    <w:rsid w:val="00DF05AB"/>
    <w:rsid w:val="00DF09FF"/>
    <w:rsid w:val="00DF0CA7"/>
    <w:rsid w:val="00DF0E7D"/>
    <w:rsid w:val="00DF1016"/>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62"/>
    <w:rsid w:val="00DF5BB1"/>
    <w:rsid w:val="00DF5D2B"/>
    <w:rsid w:val="00DF6361"/>
    <w:rsid w:val="00DF6446"/>
    <w:rsid w:val="00DF6DF0"/>
    <w:rsid w:val="00DF7664"/>
    <w:rsid w:val="00DF7980"/>
    <w:rsid w:val="00DF7B14"/>
    <w:rsid w:val="00DF7B3C"/>
    <w:rsid w:val="00DF7CD5"/>
    <w:rsid w:val="00E001CD"/>
    <w:rsid w:val="00E00668"/>
    <w:rsid w:val="00E00FB5"/>
    <w:rsid w:val="00E00FC9"/>
    <w:rsid w:val="00E01098"/>
    <w:rsid w:val="00E01156"/>
    <w:rsid w:val="00E020E5"/>
    <w:rsid w:val="00E026C9"/>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306"/>
    <w:rsid w:val="00E12871"/>
    <w:rsid w:val="00E12994"/>
    <w:rsid w:val="00E12AFA"/>
    <w:rsid w:val="00E12B31"/>
    <w:rsid w:val="00E12C4E"/>
    <w:rsid w:val="00E12CF3"/>
    <w:rsid w:val="00E12F1F"/>
    <w:rsid w:val="00E14861"/>
    <w:rsid w:val="00E14D86"/>
    <w:rsid w:val="00E158A5"/>
    <w:rsid w:val="00E15ECE"/>
    <w:rsid w:val="00E16A40"/>
    <w:rsid w:val="00E16D54"/>
    <w:rsid w:val="00E171CC"/>
    <w:rsid w:val="00E174EE"/>
    <w:rsid w:val="00E206F5"/>
    <w:rsid w:val="00E213FE"/>
    <w:rsid w:val="00E215F9"/>
    <w:rsid w:val="00E2177B"/>
    <w:rsid w:val="00E2184A"/>
    <w:rsid w:val="00E21D30"/>
    <w:rsid w:val="00E22291"/>
    <w:rsid w:val="00E2234B"/>
    <w:rsid w:val="00E227AC"/>
    <w:rsid w:val="00E22B45"/>
    <w:rsid w:val="00E2325D"/>
    <w:rsid w:val="00E236F8"/>
    <w:rsid w:val="00E24319"/>
    <w:rsid w:val="00E24936"/>
    <w:rsid w:val="00E2505A"/>
    <w:rsid w:val="00E25656"/>
    <w:rsid w:val="00E2581D"/>
    <w:rsid w:val="00E25F15"/>
    <w:rsid w:val="00E2602E"/>
    <w:rsid w:val="00E263CB"/>
    <w:rsid w:val="00E2642D"/>
    <w:rsid w:val="00E26677"/>
    <w:rsid w:val="00E27851"/>
    <w:rsid w:val="00E27AF8"/>
    <w:rsid w:val="00E30249"/>
    <w:rsid w:val="00E3129F"/>
    <w:rsid w:val="00E317E6"/>
    <w:rsid w:val="00E318B7"/>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A77"/>
    <w:rsid w:val="00E40B06"/>
    <w:rsid w:val="00E40B60"/>
    <w:rsid w:val="00E418C9"/>
    <w:rsid w:val="00E42BD3"/>
    <w:rsid w:val="00E43167"/>
    <w:rsid w:val="00E4326C"/>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2D9"/>
    <w:rsid w:val="00E56878"/>
    <w:rsid w:val="00E57890"/>
    <w:rsid w:val="00E57A1B"/>
    <w:rsid w:val="00E60A81"/>
    <w:rsid w:val="00E60F0D"/>
    <w:rsid w:val="00E60F85"/>
    <w:rsid w:val="00E613B5"/>
    <w:rsid w:val="00E61843"/>
    <w:rsid w:val="00E6189A"/>
    <w:rsid w:val="00E627D9"/>
    <w:rsid w:val="00E62AD1"/>
    <w:rsid w:val="00E63920"/>
    <w:rsid w:val="00E63CE4"/>
    <w:rsid w:val="00E63EEE"/>
    <w:rsid w:val="00E659B8"/>
    <w:rsid w:val="00E65BB7"/>
    <w:rsid w:val="00E6669D"/>
    <w:rsid w:val="00E675C7"/>
    <w:rsid w:val="00E67A7C"/>
    <w:rsid w:val="00E67FAC"/>
    <w:rsid w:val="00E70BDC"/>
    <w:rsid w:val="00E70F17"/>
    <w:rsid w:val="00E70F1A"/>
    <w:rsid w:val="00E71051"/>
    <w:rsid w:val="00E71B36"/>
    <w:rsid w:val="00E72418"/>
    <w:rsid w:val="00E72ACE"/>
    <w:rsid w:val="00E7303C"/>
    <w:rsid w:val="00E7389F"/>
    <w:rsid w:val="00E73955"/>
    <w:rsid w:val="00E73A37"/>
    <w:rsid w:val="00E73CF8"/>
    <w:rsid w:val="00E73D97"/>
    <w:rsid w:val="00E7406A"/>
    <w:rsid w:val="00E742F5"/>
    <w:rsid w:val="00E74403"/>
    <w:rsid w:val="00E7470D"/>
    <w:rsid w:val="00E75521"/>
    <w:rsid w:val="00E7693C"/>
    <w:rsid w:val="00E769EC"/>
    <w:rsid w:val="00E76C12"/>
    <w:rsid w:val="00E77DBE"/>
    <w:rsid w:val="00E80AD5"/>
    <w:rsid w:val="00E80D70"/>
    <w:rsid w:val="00E810B0"/>
    <w:rsid w:val="00E81FEE"/>
    <w:rsid w:val="00E821AF"/>
    <w:rsid w:val="00E82F94"/>
    <w:rsid w:val="00E834C7"/>
    <w:rsid w:val="00E83650"/>
    <w:rsid w:val="00E83D08"/>
    <w:rsid w:val="00E840FE"/>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AA"/>
    <w:rsid w:val="00EA05B8"/>
    <w:rsid w:val="00EA0C30"/>
    <w:rsid w:val="00EA16EA"/>
    <w:rsid w:val="00EA178C"/>
    <w:rsid w:val="00EA1809"/>
    <w:rsid w:val="00EA1E41"/>
    <w:rsid w:val="00EA2213"/>
    <w:rsid w:val="00EA2874"/>
    <w:rsid w:val="00EA2D5F"/>
    <w:rsid w:val="00EA313E"/>
    <w:rsid w:val="00EA3907"/>
    <w:rsid w:val="00EA39EC"/>
    <w:rsid w:val="00EA4720"/>
    <w:rsid w:val="00EA541B"/>
    <w:rsid w:val="00EA5E71"/>
    <w:rsid w:val="00EA68B7"/>
    <w:rsid w:val="00EA693C"/>
    <w:rsid w:val="00EA6A55"/>
    <w:rsid w:val="00EA7E31"/>
    <w:rsid w:val="00EB04E2"/>
    <w:rsid w:val="00EB07A0"/>
    <w:rsid w:val="00EB1398"/>
    <w:rsid w:val="00EB1636"/>
    <w:rsid w:val="00EB18D8"/>
    <w:rsid w:val="00EB1E25"/>
    <w:rsid w:val="00EB2297"/>
    <w:rsid w:val="00EB2EF2"/>
    <w:rsid w:val="00EB307F"/>
    <w:rsid w:val="00EB3599"/>
    <w:rsid w:val="00EB370B"/>
    <w:rsid w:val="00EB3BE1"/>
    <w:rsid w:val="00EB41BC"/>
    <w:rsid w:val="00EB4B20"/>
    <w:rsid w:val="00EB5B0D"/>
    <w:rsid w:val="00EB5B44"/>
    <w:rsid w:val="00EB6123"/>
    <w:rsid w:val="00EB62FF"/>
    <w:rsid w:val="00EB67B9"/>
    <w:rsid w:val="00EB6D22"/>
    <w:rsid w:val="00EB7497"/>
    <w:rsid w:val="00EB7616"/>
    <w:rsid w:val="00EB7629"/>
    <w:rsid w:val="00EB77A4"/>
    <w:rsid w:val="00EB79DF"/>
    <w:rsid w:val="00EB7A17"/>
    <w:rsid w:val="00EC100C"/>
    <w:rsid w:val="00EC1847"/>
    <w:rsid w:val="00EC18F8"/>
    <w:rsid w:val="00EC1C18"/>
    <w:rsid w:val="00EC1E26"/>
    <w:rsid w:val="00EC22F3"/>
    <w:rsid w:val="00EC23C7"/>
    <w:rsid w:val="00EC23D1"/>
    <w:rsid w:val="00EC366F"/>
    <w:rsid w:val="00EC3B12"/>
    <w:rsid w:val="00EC3B50"/>
    <w:rsid w:val="00EC3E64"/>
    <w:rsid w:val="00EC41B4"/>
    <w:rsid w:val="00EC4B11"/>
    <w:rsid w:val="00EC57BC"/>
    <w:rsid w:val="00EC5D67"/>
    <w:rsid w:val="00EC6DE1"/>
    <w:rsid w:val="00ED0B74"/>
    <w:rsid w:val="00ED0CEF"/>
    <w:rsid w:val="00ED13B0"/>
    <w:rsid w:val="00ED197F"/>
    <w:rsid w:val="00ED1AE3"/>
    <w:rsid w:val="00ED224A"/>
    <w:rsid w:val="00ED22FD"/>
    <w:rsid w:val="00ED285A"/>
    <w:rsid w:val="00ED3029"/>
    <w:rsid w:val="00ED33B4"/>
    <w:rsid w:val="00ED36EA"/>
    <w:rsid w:val="00ED3787"/>
    <w:rsid w:val="00ED395E"/>
    <w:rsid w:val="00ED3BB8"/>
    <w:rsid w:val="00ED3BBF"/>
    <w:rsid w:val="00ED3DB9"/>
    <w:rsid w:val="00ED3E11"/>
    <w:rsid w:val="00ED4961"/>
    <w:rsid w:val="00ED4A66"/>
    <w:rsid w:val="00ED4A6C"/>
    <w:rsid w:val="00ED5274"/>
    <w:rsid w:val="00ED53A2"/>
    <w:rsid w:val="00ED5400"/>
    <w:rsid w:val="00ED57D5"/>
    <w:rsid w:val="00ED5A37"/>
    <w:rsid w:val="00ED5C0B"/>
    <w:rsid w:val="00ED6215"/>
    <w:rsid w:val="00ED6AA4"/>
    <w:rsid w:val="00ED6F88"/>
    <w:rsid w:val="00ED765F"/>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3D2D"/>
    <w:rsid w:val="00EE44B3"/>
    <w:rsid w:val="00EE46D5"/>
    <w:rsid w:val="00EE4DA5"/>
    <w:rsid w:val="00EE5161"/>
    <w:rsid w:val="00EE5350"/>
    <w:rsid w:val="00EE6A19"/>
    <w:rsid w:val="00EE6CA4"/>
    <w:rsid w:val="00EE6E84"/>
    <w:rsid w:val="00EE7456"/>
    <w:rsid w:val="00EE7667"/>
    <w:rsid w:val="00EE7854"/>
    <w:rsid w:val="00EE7D5D"/>
    <w:rsid w:val="00EF010B"/>
    <w:rsid w:val="00EF0945"/>
    <w:rsid w:val="00EF16A7"/>
    <w:rsid w:val="00EF1BA0"/>
    <w:rsid w:val="00EF1C93"/>
    <w:rsid w:val="00EF1CC2"/>
    <w:rsid w:val="00EF220B"/>
    <w:rsid w:val="00EF23A7"/>
    <w:rsid w:val="00EF2414"/>
    <w:rsid w:val="00EF2887"/>
    <w:rsid w:val="00EF2C8C"/>
    <w:rsid w:val="00EF3FDD"/>
    <w:rsid w:val="00EF43C4"/>
    <w:rsid w:val="00EF4ABD"/>
    <w:rsid w:val="00EF5859"/>
    <w:rsid w:val="00EF5ED1"/>
    <w:rsid w:val="00EF6360"/>
    <w:rsid w:val="00EF65FC"/>
    <w:rsid w:val="00EF66D0"/>
    <w:rsid w:val="00EF6AAB"/>
    <w:rsid w:val="00EF6D36"/>
    <w:rsid w:val="00EF7087"/>
    <w:rsid w:val="00F010A0"/>
    <w:rsid w:val="00F010C8"/>
    <w:rsid w:val="00F013A4"/>
    <w:rsid w:val="00F01582"/>
    <w:rsid w:val="00F01D29"/>
    <w:rsid w:val="00F0217B"/>
    <w:rsid w:val="00F023BB"/>
    <w:rsid w:val="00F023D2"/>
    <w:rsid w:val="00F02BF0"/>
    <w:rsid w:val="00F02FF9"/>
    <w:rsid w:val="00F0312F"/>
    <w:rsid w:val="00F038B2"/>
    <w:rsid w:val="00F05026"/>
    <w:rsid w:val="00F05493"/>
    <w:rsid w:val="00F05E4E"/>
    <w:rsid w:val="00F060B8"/>
    <w:rsid w:val="00F06592"/>
    <w:rsid w:val="00F06BC7"/>
    <w:rsid w:val="00F06C9A"/>
    <w:rsid w:val="00F07A57"/>
    <w:rsid w:val="00F07F4B"/>
    <w:rsid w:val="00F10FA5"/>
    <w:rsid w:val="00F1255C"/>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69"/>
    <w:rsid w:val="00F1649D"/>
    <w:rsid w:val="00F16943"/>
    <w:rsid w:val="00F16CFA"/>
    <w:rsid w:val="00F16E0F"/>
    <w:rsid w:val="00F17841"/>
    <w:rsid w:val="00F17D67"/>
    <w:rsid w:val="00F17E30"/>
    <w:rsid w:val="00F205A5"/>
    <w:rsid w:val="00F206CE"/>
    <w:rsid w:val="00F209FC"/>
    <w:rsid w:val="00F20C78"/>
    <w:rsid w:val="00F216F8"/>
    <w:rsid w:val="00F2171A"/>
    <w:rsid w:val="00F21D31"/>
    <w:rsid w:val="00F22594"/>
    <w:rsid w:val="00F22AB1"/>
    <w:rsid w:val="00F22B86"/>
    <w:rsid w:val="00F22BB0"/>
    <w:rsid w:val="00F22BE1"/>
    <w:rsid w:val="00F2311A"/>
    <w:rsid w:val="00F234DE"/>
    <w:rsid w:val="00F2367D"/>
    <w:rsid w:val="00F23AD4"/>
    <w:rsid w:val="00F23C47"/>
    <w:rsid w:val="00F2434B"/>
    <w:rsid w:val="00F243B1"/>
    <w:rsid w:val="00F2450D"/>
    <w:rsid w:val="00F249ED"/>
    <w:rsid w:val="00F24D70"/>
    <w:rsid w:val="00F24E82"/>
    <w:rsid w:val="00F24F73"/>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194"/>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67E"/>
    <w:rsid w:val="00F40914"/>
    <w:rsid w:val="00F409DC"/>
    <w:rsid w:val="00F40C54"/>
    <w:rsid w:val="00F40C57"/>
    <w:rsid w:val="00F4135D"/>
    <w:rsid w:val="00F4178B"/>
    <w:rsid w:val="00F41F44"/>
    <w:rsid w:val="00F4234E"/>
    <w:rsid w:val="00F42467"/>
    <w:rsid w:val="00F42491"/>
    <w:rsid w:val="00F42D2F"/>
    <w:rsid w:val="00F434A2"/>
    <w:rsid w:val="00F437B1"/>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573"/>
    <w:rsid w:val="00F47AF1"/>
    <w:rsid w:val="00F47DD6"/>
    <w:rsid w:val="00F47EAF"/>
    <w:rsid w:val="00F50115"/>
    <w:rsid w:val="00F504EA"/>
    <w:rsid w:val="00F509C0"/>
    <w:rsid w:val="00F521E4"/>
    <w:rsid w:val="00F52F81"/>
    <w:rsid w:val="00F53371"/>
    <w:rsid w:val="00F533D0"/>
    <w:rsid w:val="00F536FD"/>
    <w:rsid w:val="00F53BB9"/>
    <w:rsid w:val="00F5420C"/>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C44"/>
    <w:rsid w:val="00F61E01"/>
    <w:rsid w:val="00F6295A"/>
    <w:rsid w:val="00F63088"/>
    <w:rsid w:val="00F632A9"/>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7C6"/>
    <w:rsid w:val="00F67A37"/>
    <w:rsid w:val="00F67D64"/>
    <w:rsid w:val="00F70EE2"/>
    <w:rsid w:val="00F71303"/>
    <w:rsid w:val="00F714BB"/>
    <w:rsid w:val="00F71F2F"/>
    <w:rsid w:val="00F72551"/>
    <w:rsid w:val="00F74753"/>
    <w:rsid w:val="00F74976"/>
    <w:rsid w:val="00F752C8"/>
    <w:rsid w:val="00F7540F"/>
    <w:rsid w:val="00F75744"/>
    <w:rsid w:val="00F773A0"/>
    <w:rsid w:val="00F779FF"/>
    <w:rsid w:val="00F77C1D"/>
    <w:rsid w:val="00F77D23"/>
    <w:rsid w:val="00F80CE3"/>
    <w:rsid w:val="00F81018"/>
    <w:rsid w:val="00F81096"/>
    <w:rsid w:val="00F81BA3"/>
    <w:rsid w:val="00F8230D"/>
    <w:rsid w:val="00F8250B"/>
    <w:rsid w:val="00F825F1"/>
    <w:rsid w:val="00F826F8"/>
    <w:rsid w:val="00F82909"/>
    <w:rsid w:val="00F82BDC"/>
    <w:rsid w:val="00F8318A"/>
    <w:rsid w:val="00F833E4"/>
    <w:rsid w:val="00F837AB"/>
    <w:rsid w:val="00F838AC"/>
    <w:rsid w:val="00F83D16"/>
    <w:rsid w:val="00F8437A"/>
    <w:rsid w:val="00F84390"/>
    <w:rsid w:val="00F847D6"/>
    <w:rsid w:val="00F84F8E"/>
    <w:rsid w:val="00F852DB"/>
    <w:rsid w:val="00F856F0"/>
    <w:rsid w:val="00F859A9"/>
    <w:rsid w:val="00F85AA4"/>
    <w:rsid w:val="00F85B42"/>
    <w:rsid w:val="00F86054"/>
    <w:rsid w:val="00F86273"/>
    <w:rsid w:val="00F86F55"/>
    <w:rsid w:val="00F87234"/>
    <w:rsid w:val="00F87675"/>
    <w:rsid w:val="00F87965"/>
    <w:rsid w:val="00F87E25"/>
    <w:rsid w:val="00F91847"/>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366"/>
    <w:rsid w:val="00F9598E"/>
    <w:rsid w:val="00F95D94"/>
    <w:rsid w:val="00F97A08"/>
    <w:rsid w:val="00FA05EF"/>
    <w:rsid w:val="00FA083D"/>
    <w:rsid w:val="00FA0F30"/>
    <w:rsid w:val="00FA0FDB"/>
    <w:rsid w:val="00FA11D0"/>
    <w:rsid w:val="00FA1DCF"/>
    <w:rsid w:val="00FA1E17"/>
    <w:rsid w:val="00FA2A6F"/>
    <w:rsid w:val="00FA48E3"/>
    <w:rsid w:val="00FA53A2"/>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948"/>
    <w:rsid w:val="00FC5BF3"/>
    <w:rsid w:val="00FC5F32"/>
    <w:rsid w:val="00FC64C5"/>
    <w:rsid w:val="00FC6FDB"/>
    <w:rsid w:val="00FC78E7"/>
    <w:rsid w:val="00FD0390"/>
    <w:rsid w:val="00FD04D8"/>
    <w:rsid w:val="00FD0F95"/>
    <w:rsid w:val="00FD1948"/>
    <w:rsid w:val="00FD1DF6"/>
    <w:rsid w:val="00FD1EF4"/>
    <w:rsid w:val="00FD2405"/>
    <w:rsid w:val="00FD2C9D"/>
    <w:rsid w:val="00FD2E6D"/>
    <w:rsid w:val="00FD2ECB"/>
    <w:rsid w:val="00FD38A3"/>
    <w:rsid w:val="00FD3A4F"/>
    <w:rsid w:val="00FD491E"/>
    <w:rsid w:val="00FD498D"/>
    <w:rsid w:val="00FD4A80"/>
    <w:rsid w:val="00FD4FF4"/>
    <w:rsid w:val="00FD50B0"/>
    <w:rsid w:val="00FD5102"/>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383D"/>
    <w:rsid w:val="00FE43EF"/>
    <w:rsid w:val="00FE4634"/>
    <w:rsid w:val="00FE46D0"/>
    <w:rsid w:val="00FE48EE"/>
    <w:rsid w:val="00FE4C99"/>
    <w:rsid w:val="00FE4F89"/>
    <w:rsid w:val="00FE5276"/>
    <w:rsid w:val="00FE5316"/>
    <w:rsid w:val="00FE5689"/>
    <w:rsid w:val="00FE60C1"/>
    <w:rsid w:val="00FE67D7"/>
    <w:rsid w:val="00FE6B7C"/>
    <w:rsid w:val="00FE6BAC"/>
    <w:rsid w:val="00FE7450"/>
    <w:rsid w:val="00FE7545"/>
    <w:rsid w:val="00FE7691"/>
    <w:rsid w:val="00FE7C96"/>
    <w:rsid w:val="00FE7E8E"/>
    <w:rsid w:val="00FF010A"/>
    <w:rsid w:val="00FF0563"/>
    <w:rsid w:val="00FF0626"/>
    <w:rsid w:val="00FF0668"/>
    <w:rsid w:val="00FF13A0"/>
    <w:rsid w:val="00FF1705"/>
    <w:rsid w:val="00FF1927"/>
    <w:rsid w:val="00FF1A29"/>
    <w:rsid w:val="00FF1AAC"/>
    <w:rsid w:val="00FF1AF2"/>
    <w:rsid w:val="00FF1E11"/>
    <w:rsid w:val="00FF212A"/>
    <w:rsid w:val="00FF29E4"/>
    <w:rsid w:val="00FF3457"/>
    <w:rsid w:val="00FF468D"/>
    <w:rsid w:val="00FF4E80"/>
    <w:rsid w:val="00FF6064"/>
    <w:rsid w:val="00FF6319"/>
    <w:rsid w:val="00FF7577"/>
    <w:rsid w:val="00FF76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宋体" w:cs="Times New Roman"/>
        <w:sz w:val="22"/>
        <w:szCs w:val="22"/>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D7442"/>
    <w:pPr>
      <w:numPr>
        <w:numId w:val="5"/>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リスト段落 Char,列出段落1 Char,中等深浅网格 1 - 着色 21 Char,列表段落 Char,¥¡¡¡¡ì¬º¥¹¥È¶ÎÂä Char,ÁÐ³ö¶ÎÂä Char,列表段落1 Char,—ño’i—Ž Char,¥ê¥¹¥È¶ÎÂä Char,Paragrafo elenco Char"/>
    <w:link w:val="ListParagraph"/>
    <w:uiPriority w:val="34"/>
    <w:qFormat/>
    <w:locked/>
    <w:rsid w:val="003D7442"/>
    <w:rPr>
      <w:rFonts w:asciiTheme="minorHAnsi" w:eastAsia="宋体" w:hAnsiTheme="minorHAnsi"/>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6"/>
      </w:numPr>
      <w:tabs>
        <w:tab w:val="left" w:pos="1152"/>
        <w:tab w:val="num" w:pos="1789"/>
        <w:tab w:val="num" w:pos="2072"/>
        <w:tab w:val="num" w:pos="3348"/>
      </w:tabs>
      <w:spacing w:line="360" w:lineRule="auto"/>
      <w:ind w:left="709" w:right="-91"/>
      <w:jc w:val="both"/>
    </w:pPr>
    <w:rPr>
      <w:rFonts w:ascii="Courier New" w:eastAsia="宋体" w:hAnsi="Courier New" w:cs="Arial"/>
      <w:color w:val="000000" w:themeColor="text1"/>
      <w:sz w:val="24"/>
      <w:lang w:eastAsia="en-US"/>
    </w:rPr>
  </w:style>
  <w:style w:type="paragraph" w:styleId="NoSpacing">
    <w:name w:val="No Spacing"/>
    <w:uiPriority w:val="1"/>
    <w:qFormat/>
    <w:rsid w:val="008937E9"/>
    <w:rPr>
      <w:rFonts w:ascii="Calibri" w:eastAsiaTheme="minorEastAsia" w:hAnsi="Calibri"/>
    </w:rPr>
  </w:style>
  <w:style w:type="paragraph" w:customStyle="1" w:styleId="PatBodyText">
    <w:name w:val="PatBodyText"/>
    <w:aliases w:val="pb"/>
    <w:basedOn w:val="Heading1"/>
    <w:autoRedefine/>
    <w:rsid w:val="00397A5B"/>
    <w:pPr>
      <w:keepNext w:val="0"/>
      <w:keepLines w:val="0"/>
      <w:widowControl w:val="0"/>
      <w:numPr>
        <w:numId w:val="0"/>
      </w:numPr>
      <w:pBdr>
        <w:top w:val="none" w:sz="0" w:space="0" w:color="auto"/>
      </w:pBdr>
      <w:topLinePunct/>
      <w:adjustRightInd w:val="0"/>
      <w:snapToGrid w:val="0"/>
      <w:spacing w:before="120" w:after="120"/>
      <w:jc w:val="both"/>
      <w:outlineLvl w:val="9"/>
    </w:pPr>
    <w:rPr>
      <w:rFonts w:eastAsiaTheme="minorEastAsia" w:cs="Arial"/>
      <w:kern w:val="28"/>
      <w:sz w:val="22"/>
      <w:lang w:val="en-US"/>
    </w:rPr>
  </w:style>
  <w:style w:type="paragraph" w:customStyle="1" w:styleId="TdocHeader2">
    <w:name w:val="Tdoc_Header_2"/>
    <w:basedOn w:val="Normal"/>
    <w:uiPriority w:val="99"/>
    <w:rsid w:val="00790989"/>
    <w:pPr>
      <w:widowControl w:val="0"/>
      <w:tabs>
        <w:tab w:val="left" w:pos="1701"/>
        <w:tab w:val="right" w:pos="9072"/>
        <w:tab w:val="right" w:pos="10206"/>
      </w:tabs>
      <w:spacing w:before="120" w:after="180"/>
      <w:jc w:val="both"/>
    </w:pPr>
    <w:rPr>
      <w:rFonts w:ascii="Arial" w:eastAsia="宋体" w:hAnsi="Arial"/>
      <w:b/>
      <w:sz w:val="18"/>
      <w:szCs w:val="20"/>
      <w:lang w:val="en-GB" w:eastAsia="ja-JP"/>
    </w:rPr>
  </w:style>
  <w:style w:type="paragraph" w:customStyle="1" w:styleId="references">
    <w:name w:val="references"/>
    <w:uiPriority w:val="99"/>
    <w:rsid w:val="00790989"/>
    <w:pPr>
      <w:numPr>
        <w:numId w:val="8"/>
      </w:numPr>
      <w:spacing w:before="120" w:after="50" w:line="180" w:lineRule="exact"/>
      <w:jc w:val="both"/>
    </w:pPr>
    <w:rPr>
      <w:rFonts w:ascii="Times New Roman" w:eastAsia="MS Mincho" w:hAnsi="Times New Roman"/>
      <w:noProof/>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0216">
      <w:bodyDiv w:val="1"/>
      <w:marLeft w:val="0"/>
      <w:marRight w:val="0"/>
      <w:marTop w:val="0"/>
      <w:marBottom w:val="0"/>
      <w:divBdr>
        <w:top w:val="none" w:sz="0" w:space="0" w:color="auto"/>
        <w:left w:val="none" w:sz="0" w:space="0" w:color="auto"/>
        <w:bottom w:val="none" w:sz="0" w:space="0" w:color="auto"/>
        <w:right w:val="none" w:sz="0" w:space="0" w:color="auto"/>
      </w:divBdr>
      <w:divsChild>
        <w:div w:id="1306936982">
          <w:marLeft w:val="432"/>
          <w:marRight w:val="0"/>
          <w:marTop w:val="240"/>
          <w:marBottom w:val="0"/>
          <w:divBdr>
            <w:top w:val="none" w:sz="0" w:space="0" w:color="auto"/>
            <w:left w:val="none" w:sz="0" w:space="0" w:color="auto"/>
            <w:bottom w:val="none" w:sz="0" w:space="0" w:color="auto"/>
            <w:right w:val="none" w:sz="0" w:space="0" w:color="auto"/>
          </w:divBdr>
        </w:div>
        <w:div w:id="986131127">
          <w:marLeft w:val="432"/>
          <w:marRight w:val="0"/>
          <w:marTop w:val="240"/>
          <w:marBottom w:val="0"/>
          <w:divBdr>
            <w:top w:val="none" w:sz="0" w:space="0" w:color="auto"/>
            <w:left w:val="none" w:sz="0" w:space="0" w:color="auto"/>
            <w:bottom w:val="none" w:sz="0" w:space="0" w:color="auto"/>
            <w:right w:val="none" w:sz="0" w:space="0" w:color="auto"/>
          </w:divBdr>
        </w:div>
        <w:div w:id="150147391">
          <w:marLeft w:val="432"/>
          <w:marRight w:val="0"/>
          <w:marTop w:val="240"/>
          <w:marBottom w:val="0"/>
          <w:divBdr>
            <w:top w:val="none" w:sz="0" w:space="0" w:color="auto"/>
            <w:left w:val="none" w:sz="0" w:space="0" w:color="auto"/>
            <w:bottom w:val="none" w:sz="0" w:space="0" w:color="auto"/>
            <w:right w:val="none" w:sz="0" w:space="0" w:color="auto"/>
          </w:divBdr>
        </w:div>
        <w:div w:id="1677880602">
          <w:marLeft w:val="432"/>
          <w:marRight w:val="0"/>
          <w:marTop w:val="240"/>
          <w:marBottom w:val="0"/>
          <w:divBdr>
            <w:top w:val="none" w:sz="0" w:space="0" w:color="auto"/>
            <w:left w:val="none" w:sz="0" w:space="0" w:color="auto"/>
            <w:bottom w:val="none" w:sz="0" w:space="0" w:color="auto"/>
            <w:right w:val="none" w:sz="0" w:space="0" w:color="auto"/>
          </w:divBdr>
        </w:div>
        <w:div w:id="956988172">
          <w:marLeft w:val="432"/>
          <w:marRight w:val="0"/>
          <w:marTop w:val="240"/>
          <w:marBottom w:val="0"/>
          <w:divBdr>
            <w:top w:val="none" w:sz="0" w:space="0" w:color="auto"/>
            <w:left w:val="none" w:sz="0" w:space="0" w:color="auto"/>
            <w:bottom w:val="none" w:sz="0" w:space="0" w:color="auto"/>
            <w:right w:val="none" w:sz="0" w:space="0" w:color="auto"/>
          </w:divBdr>
        </w:div>
        <w:div w:id="1898585460">
          <w:marLeft w:val="432"/>
          <w:marRight w:val="0"/>
          <w:marTop w:val="240"/>
          <w:marBottom w:val="0"/>
          <w:divBdr>
            <w:top w:val="none" w:sz="0" w:space="0" w:color="auto"/>
            <w:left w:val="none" w:sz="0" w:space="0" w:color="auto"/>
            <w:bottom w:val="none" w:sz="0" w:space="0" w:color="auto"/>
            <w:right w:val="none" w:sz="0" w:space="0" w:color="auto"/>
          </w:divBdr>
        </w:div>
        <w:div w:id="906309425">
          <w:marLeft w:val="1267"/>
          <w:marRight w:val="0"/>
          <w:marTop w:val="180"/>
          <w:marBottom w:val="0"/>
          <w:divBdr>
            <w:top w:val="none" w:sz="0" w:space="0" w:color="auto"/>
            <w:left w:val="none" w:sz="0" w:space="0" w:color="auto"/>
            <w:bottom w:val="none" w:sz="0" w:space="0" w:color="auto"/>
            <w:right w:val="none" w:sz="0" w:space="0" w:color="auto"/>
          </w:divBdr>
        </w:div>
        <w:div w:id="326828423">
          <w:marLeft w:val="432"/>
          <w:marRight w:val="0"/>
          <w:marTop w:val="240"/>
          <w:marBottom w:val="0"/>
          <w:divBdr>
            <w:top w:val="none" w:sz="0" w:space="0" w:color="auto"/>
            <w:left w:val="none" w:sz="0" w:space="0" w:color="auto"/>
            <w:bottom w:val="none" w:sz="0" w:space="0" w:color="auto"/>
            <w:right w:val="none" w:sz="0" w:space="0" w:color="auto"/>
          </w:divBdr>
        </w:div>
        <w:div w:id="900944613">
          <w:marLeft w:val="1267"/>
          <w:marRight w:val="0"/>
          <w:marTop w:val="180"/>
          <w:marBottom w:val="0"/>
          <w:divBdr>
            <w:top w:val="none" w:sz="0" w:space="0" w:color="auto"/>
            <w:left w:val="none" w:sz="0" w:space="0" w:color="auto"/>
            <w:bottom w:val="none" w:sz="0" w:space="0" w:color="auto"/>
            <w:right w:val="none" w:sz="0" w:space="0" w:color="auto"/>
          </w:divBdr>
        </w:div>
        <w:div w:id="566451910">
          <w:marLeft w:val="1267"/>
          <w:marRight w:val="0"/>
          <w:marTop w:val="180"/>
          <w:marBottom w:val="0"/>
          <w:divBdr>
            <w:top w:val="none" w:sz="0" w:space="0" w:color="auto"/>
            <w:left w:val="none" w:sz="0" w:space="0" w:color="auto"/>
            <w:bottom w:val="none" w:sz="0" w:space="0" w:color="auto"/>
            <w:right w:val="none" w:sz="0" w:space="0" w:color="auto"/>
          </w:divBdr>
        </w:div>
        <w:div w:id="482622508">
          <w:marLeft w:val="1267"/>
          <w:marRight w:val="0"/>
          <w:marTop w:val="180"/>
          <w:marBottom w:val="0"/>
          <w:divBdr>
            <w:top w:val="none" w:sz="0" w:space="0" w:color="auto"/>
            <w:left w:val="none" w:sz="0" w:space="0" w:color="auto"/>
            <w:bottom w:val="none" w:sz="0" w:space="0" w:color="auto"/>
            <w:right w:val="none" w:sz="0" w:space="0" w:color="auto"/>
          </w:divBdr>
        </w:div>
      </w:divsChild>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5387071">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4130182">
      <w:bodyDiv w:val="1"/>
      <w:marLeft w:val="0"/>
      <w:marRight w:val="0"/>
      <w:marTop w:val="0"/>
      <w:marBottom w:val="0"/>
      <w:divBdr>
        <w:top w:val="none" w:sz="0" w:space="0" w:color="auto"/>
        <w:left w:val="none" w:sz="0" w:space="0" w:color="auto"/>
        <w:bottom w:val="none" w:sz="0" w:space="0" w:color="auto"/>
        <w:right w:val="none" w:sz="0" w:space="0" w:color="auto"/>
      </w:divBdr>
      <w:divsChild>
        <w:div w:id="1722286383">
          <w:marLeft w:val="432"/>
          <w:marRight w:val="0"/>
          <w:marTop w:val="240"/>
          <w:marBottom w:val="0"/>
          <w:divBdr>
            <w:top w:val="none" w:sz="0" w:space="0" w:color="auto"/>
            <w:left w:val="none" w:sz="0" w:space="0" w:color="auto"/>
            <w:bottom w:val="none" w:sz="0" w:space="0" w:color="auto"/>
            <w:right w:val="none" w:sz="0" w:space="0" w:color="auto"/>
          </w:divBdr>
        </w:div>
        <w:div w:id="380206810">
          <w:marLeft w:val="1267"/>
          <w:marRight w:val="0"/>
          <w:marTop w:val="180"/>
          <w:marBottom w:val="0"/>
          <w:divBdr>
            <w:top w:val="none" w:sz="0" w:space="0" w:color="auto"/>
            <w:left w:val="none" w:sz="0" w:space="0" w:color="auto"/>
            <w:bottom w:val="none" w:sz="0" w:space="0" w:color="auto"/>
            <w:right w:val="none" w:sz="0" w:space="0" w:color="auto"/>
          </w:divBdr>
        </w:div>
        <w:div w:id="2141603847">
          <w:marLeft w:val="1267"/>
          <w:marRight w:val="0"/>
          <w:marTop w:val="180"/>
          <w:marBottom w:val="0"/>
          <w:divBdr>
            <w:top w:val="none" w:sz="0" w:space="0" w:color="auto"/>
            <w:left w:val="none" w:sz="0" w:space="0" w:color="auto"/>
            <w:bottom w:val="none" w:sz="0" w:space="0" w:color="auto"/>
            <w:right w:val="none" w:sz="0" w:space="0" w:color="auto"/>
          </w:divBdr>
        </w:div>
        <w:div w:id="503739356">
          <w:marLeft w:val="1267"/>
          <w:marRight w:val="0"/>
          <w:marTop w:val="180"/>
          <w:marBottom w:val="0"/>
          <w:divBdr>
            <w:top w:val="none" w:sz="0" w:space="0" w:color="auto"/>
            <w:left w:val="none" w:sz="0" w:space="0" w:color="auto"/>
            <w:bottom w:val="none" w:sz="0" w:space="0" w:color="auto"/>
            <w:right w:val="none" w:sz="0" w:space="0" w:color="auto"/>
          </w:divBdr>
        </w:div>
        <w:div w:id="1790321371">
          <w:marLeft w:val="432"/>
          <w:marRight w:val="0"/>
          <w:marTop w:val="240"/>
          <w:marBottom w:val="0"/>
          <w:divBdr>
            <w:top w:val="none" w:sz="0" w:space="0" w:color="auto"/>
            <w:left w:val="none" w:sz="0" w:space="0" w:color="auto"/>
            <w:bottom w:val="none" w:sz="0" w:space="0" w:color="auto"/>
            <w:right w:val="none" w:sz="0" w:space="0" w:color="auto"/>
          </w:divBdr>
        </w:div>
        <w:div w:id="847402142">
          <w:marLeft w:val="1267"/>
          <w:marRight w:val="0"/>
          <w:marTop w:val="180"/>
          <w:marBottom w:val="0"/>
          <w:divBdr>
            <w:top w:val="none" w:sz="0" w:space="0" w:color="auto"/>
            <w:left w:val="none" w:sz="0" w:space="0" w:color="auto"/>
            <w:bottom w:val="none" w:sz="0" w:space="0" w:color="auto"/>
            <w:right w:val="none" w:sz="0" w:space="0" w:color="auto"/>
          </w:divBdr>
        </w:div>
        <w:div w:id="1044986060">
          <w:marLeft w:val="432"/>
          <w:marRight w:val="0"/>
          <w:marTop w:val="240"/>
          <w:marBottom w:val="0"/>
          <w:divBdr>
            <w:top w:val="none" w:sz="0" w:space="0" w:color="auto"/>
            <w:left w:val="none" w:sz="0" w:space="0" w:color="auto"/>
            <w:bottom w:val="none" w:sz="0" w:space="0" w:color="auto"/>
            <w:right w:val="none" w:sz="0" w:space="0" w:color="auto"/>
          </w:divBdr>
        </w:div>
        <w:div w:id="1149590990">
          <w:marLeft w:val="1267"/>
          <w:marRight w:val="0"/>
          <w:marTop w:val="180"/>
          <w:marBottom w:val="0"/>
          <w:divBdr>
            <w:top w:val="none" w:sz="0" w:space="0" w:color="auto"/>
            <w:left w:val="none" w:sz="0" w:space="0" w:color="auto"/>
            <w:bottom w:val="none" w:sz="0" w:space="0" w:color="auto"/>
            <w:right w:val="none" w:sz="0" w:space="0" w:color="auto"/>
          </w:divBdr>
        </w:div>
        <w:div w:id="921839036">
          <w:marLeft w:val="1267"/>
          <w:marRight w:val="0"/>
          <w:marTop w:val="180"/>
          <w:marBottom w:val="0"/>
          <w:divBdr>
            <w:top w:val="none" w:sz="0" w:space="0" w:color="auto"/>
            <w:left w:val="none" w:sz="0" w:space="0" w:color="auto"/>
            <w:bottom w:val="none" w:sz="0" w:space="0" w:color="auto"/>
            <w:right w:val="none" w:sz="0" w:space="0" w:color="auto"/>
          </w:divBdr>
        </w:div>
        <w:div w:id="536235260">
          <w:marLeft w:val="432"/>
          <w:marRight w:val="0"/>
          <w:marTop w:val="240"/>
          <w:marBottom w:val="0"/>
          <w:divBdr>
            <w:top w:val="none" w:sz="0" w:space="0" w:color="auto"/>
            <w:left w:val="none" w:sz="0" w:space="0" w:color="auto"/>
            <w:bottom w:val="none" w:sz="0" w:space="0" w:color="auto"/>
            <w:right w:val="none" w:sz="0" w:space="0" w:color="auto"/>
          </w:divBdr>
        </w:div>
        <w:div w:id="1283346843">
          <w:marLeft w:val="1267"/>
          <w:marRight w:val="0"/>
          <w:marTop w:val="180"/>
          <w:marBottom w:val="0"/>
          <w:divBdr>
            <w:top w:val="none" w:sz="0" w:space="0" w:color="auto"/>
            <w:left w:val="none" w:sz="0" w:space="0" w:color="auto"/>
            <w:bottom w:val="none" w:sz="0" w:space="0" w:color="auto"/>
            <w:right w:val="none" w:sz="0" w:space="0" w:color="auto"/>
          </w:divBdr>
        </w:div>
        <w:div w:id="572206968">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105816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80905975">
      <w:bodyDiv w:val="1"/>
      <w:marLeft w:val="0"/>
      <w:marRight w:val="0"/>
      <w:marTop w:val="0"/>
      <w:marBottom w:val="0"/>
      <w:divBdr>
        <w:top w:val="none" w:sz="0" w:space="0" w:color="auto"/>
        <w:left w:val="none" w:sz="0" w:space="0" w:color="auto"/>
        <w:bottom w:val="none" w:sz="0" w:space="0" w:color="auto"/>
        <w:right w:val="none" w:sz="0" w:space="0" w:color="auto"/>
      </w:divBdr>
      <w:divsChild>
        <w:div w:id="1720283703">
          <w:marLeft w:val="432"/>
          <w:marRight w:val="0"/>
          <w:marTop w:val="240"/>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0170620">
      <w:bodyDiv w:val="1"/>
      <w:marLeft w:val="0"/>
      <w:marRight w:val="0"/>
      <w:marTop w:val="0"/>
      <w:marBottom w:val="0"/>
      <w:divBdr>
        <w:top w:val="none" w:sz="0" w:space="0" w:color="auto"/>
        <w:left w:val="none" w:sz="0" w:space="0" w:color="auto"/>
        <w:bottom w:val="none" w:sz="0" w:space="0" w:color="auto"/>
        <w:right w:val="none" w:sz="0" w:space="0" w:color="auto"/>
      </w:divBdr>
      <w:divsChild>
        <w:div w:id="577137319">
          <w:marLeft w:val="1267"/>
          <w:marRight w:val="0"/>
          <w:marTop w:val="0"/>
          <w:marBottom w:val="0"/>
          <w:divBdr>
            <w:top w:val="none" w:sz="0" w:space="0" w:color="auto"/>
            <w:left w:val="none" w:sz="0" w:space="0" w:color="auto"/>
            <w:bottom w:val="none" w:sz="0" w:space="0" w:color="auto"/>
            <w:right w:val="none" w:sz="0" w:space="0" w:color="auto"/>
          </w:divBdr>
        </w:div>
        <w:div w:id="1585992153">
          <w:marLeft w:val="1267"/>
          <w:marRight w:val="0"/>
          <w:marTop w:val="0"/>
          <w:marBottom w:val="0"/>
          <w:divBdr>
            <w:top w:val="none" w:sz="0" w:space="0" w:color="auto"/>
            <w:left w:val="none" w:sz="0" w:space="0" w:color="auto"/>
            <w:bottom w:val="none" w:sz="0" w:space="0" w:color="auto"/>
            <w:right w:val="none" w:sz="0" w:space="0" w:color="auto"/>
          </w:divBdr>
        </w:div>
        <w:div w:id="2009941397">
          <w:marLeft w:val="1267"/>
          <w:marRight w:val="0"/>
          <w:marTop w:val="0"/>
          <w:marBottom w:val="0"/>
          <w:divBdr>
            <w:top w:val="none" w:sz="0" w:space="0" w:color="auto"/>
            <w:left w:val="none" w:sz="0" w:space="0" w:color="auto"/>
            <w:bottom w:val="none" w:sz="0" w:space="0" w:color="auto"/>
            <w:right w:val="none" w:sz="0" w:space="0" w:color="auto"/>
          </w:divBdr>
        </w:div>
        <w:div w:id="1318998462">
          <w:marLeft w:val="1267"/>
          <w:marRight w:val="0"/>
          <w:marTop w:val="0"/>
          <w:marBottom w:val="0"/>
          <w:divBdr>
            <w:top w:val="none" w:sz="0" w:space="0" w:color="auto"/>
            <w:left w:val="none" w:sz="0" w:space="0" w:color="auto"/>
            <w:bottom w:val="none" w:sz="0" w:space="0" w:color="auto"/>
            <w:right w:val="none" w:sz="0" w:space="0" w:color="auto"/>
          </w:divBdr>
        </w:div>
        <w:div w:id="2058774386">
          <w:marLeft w:val="1267"/>
          <w:marRight w:val="0"/>
          <w:marTop w:val="0"/>
          <w:marBottom w:val="0"/>
          <w:divBdr>
            <w:top w:val="none" w:sz="0" w:space="0" w:color="auto"/>
            <w:left w:val="none" w:sz="0" w:space="0" w:color="auto"/>
            <w:bottom w:val="none" w:sz="0" w:space="0" w:color="auto"/>
            <w:right w:val="none" w:sz="0" w:space="0" w:color="auto"/>
          </w:divBdr>
        </w:div>
        <w:div w:id="853304806">
          <w:marLeft w:val="1267"/>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48973053">
      <w:bodyDiv w:val="1"/>
      <w:marLeft w:val="0"/>
      <w:marRight w:val="0"/>
      <w:marTop w:val="0"/>
      <w:marBottom w:val="0"/>
      <w:divBdr>
        <w:top w:val="none" w:sz="0" w:space="0" w:color="auto"/>
        <w:left w:val="none" w:sz="0" w:space="0" w:color="auto"/>
        <w:bottom w:val="none" w:sz="0" w:space="0" w:color="auto"/>
        <w:right w:val="none" w:sz="0" w:space="0" w:color="auto"/>
      </w:divBdr>
      <w:divsChild>
        <w:div w:id="2071876747">
          <w:marLeft w:val="446"/>
          <w:marRight w:val="0"/>
          <w:marTop w:val="0"/>
          <w:marBottom w:val="0"/>
          <w:divBdr>
            <w:top w:val="none" w:sz="0" w:space="0" w:color="auto"/>
            <w:left w:val="none" w:sz="0" w:space="0" w:color="auto"/>
            <w:bottom w:val="none" w:sz="0" w:space="0" w:color="auto"/>
            <w:right w:val="none" w:sz="0" w:space="0" w:color="auto"/>
          </w:divBdr>
        </w:div>
        <w:div w:id="1265309900">
          <w:marLeft w:val="446"/>
          <w:marRight w:val="0"/>
          <w:marTop w:val="0"/>
          <w:marBottom w:val="0"/>
          <w:divBdr>
            <w:top w:val="none" w:sz="0" w:space="0" w:color="auto"/>
            <w:left w:val="none" w:sz="0" w:space="0" w:color="auto"/>
            <w:bottom w:val="none" w:sz="0" w:space="0" w:color="auto"/>
            <w:right w:val="none" w:sz="0" w:space="0" w:color="auto"/>
          </w:divBdr>
        </w:div>
        <w:div w:id="263347258">
          <w:marLeft w:val="1166"/>
          <w:marRight w:val="0"/>
          <w:marTop w:val="0"/>
          <w:marBottom w:val="0"/>
          <w:divBdr>
            <w:top w:val="none" w:sz="0" w:space="0" w:color="auto"/>
            <w:left w:val="none" w:sz="0" w:space="0" w:color="auto"/>
            <w:bottom w:val="none" w:sz="0" w:space="0" w:color="auto"/>
            <w:right w:val="none" w:sz="0" w:space="0" w:color="auto"/>
          </w:divBdr>
        </w:div>
        <w:div w:id="41831528">
          <w:marLeft w:val="1166"/>
          <w:marRight w:val="0"/>
          <w:marTop w:val="0"/>
          <w:marBottom w:val="0"/>
          <w:divBdr>
            <w:top w:val="none" w:sz="0" w:space="0" w:color="auto"/>
            <w:left w:val="none" w:sz="0" w:space="0" w:color="auto"/>
            <w:bottom w:val="none" w:sz="0" w:space="0" w:color="auto"/>
            <w:right w:val="none" w:sz="0" w:space="0" w:color="auto"/>
          </w:divBdr>
        </w:div>
        <w:div w:id="149636520">
          <w:marLeft w:val="1166"/>
          <w:marRight w:val="0"/>
          <w:marTop w:val="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7329515">
      <w:bodyDiv w:val="1"/>
      <w:marLeft w:val="0"/>
      <w:marRight w:val="0"/>
      <w:marTop w:val="0"/>
      <w:marBottom w:val="0"/>
      <w:divBdr>
        <w:top w:val="none" w:sz="0" w:space="0" w:color="auto"/>
        <w:left w:val="none" w:sz="0" w:space="0" w:color="auto"/>
        <w:bottom w:val="none" w:sz="0" w:space="0" w:color="auto"/>
        <w:right w:val="none" w:sz="0" w:space="0" w:color="auto"/>
      </w:divBdr>
      <w:divsChild>
        <w:div w:id="861163870">
          <w:marLeft w:val="547"/>
          <w:marRight w:val="0"/>
          <w:marTop w:val="0"/>
          <w:marBottom w:val="0"/>
          <w:divBdr>
            <w:top w:val="none" w:sz="0" w:space="0" w:color="auto"/>
            <w:left w:val="none" w:sz="0" w:space="0" w:color="auto"/>
            <w:bottom w:val="none" w:sz="0" w:space="0" w:color="auto"/>
            <w:right w:val="none" w:sz="0" w:space="0" w:color="auto"/>
          </w:divBdr>
        </w:div>
        <w:div w:id="451022798">
          <w:marLeft w:val="1166"/>
          <w:marRight w:val="0"/>
          <w:marTop w:val="0"/>
          <w:marBottom w:val="0"/>
          <w:divBdr>
            <w:top w:val="none" w:sz="0" w:space="0" w:color="auto"/>
            <w:left w:val="none" w:sz="0" w:space="0" w:color="auto"/>
            <w:bottom w:val="none" w:sz="0" w:space="0" w:color="auto"/>
            <w:right w:val="none" w:sz="0" w:space="0" w:color="auto"/>
          </w:divBdr>
        </w:div>
        <w:div w:id="2136947966">
          <w:marLeft w:val="1166"/>
          <w:marRight w:val="0"/>
          <w:marTop w:val="0"/>
          <w:marBottom w:val="0"/>
          <w:divBdr>
            <w:top w:val="none" w:sz="0" w:space="0" w:color="auto"/>
            <w:left w:val="none" w:sz="0" w:space="0" w:color="auto"/>
            <w:bottom w:val="none" w:sz="0" w:space="0" w:color="auto"/>
            <w:right w:val="none" w:sz="0" w:space="0" w:color="auto"/>
          </w:divBdr>
        </w:div>
        <w:div w:id="1413694464">
          <w:marLeft w:val="1800"/>
          <w:marRight w:val="0"/>
          <w:marTop w:val="0"/>
          <w:marBottom w:val="0"/>
          <w:divBdr>
            <w:top w:val="none" w:sz="0" w:space="0" w:color="auto"/>
            <w:left w:val="none" w:sz="0" w:space="0" w:color="auto"/>
            <w:bottom w:val="none" w:sz="0" w:space="0" w:color="auto"/>
            <w:right w:val="none" w:sz="0" w:space="0" w:color="auto"/>
          </w:divBdr>
        </w:div>
        <w:div w:id="1744452575">
          <w:marLeft w:val="547"/>
          <w:marRight w:val="0"/>
          <w:marTop w:val="0"/>
          <w:marBottom w:val="0"/>
          <w:divBdr>
            <w:top w:val="none" w:sz="0" w:space="0" w:color="auto"/>
            <w:left w:val="none" w:sz="0" w:space="0" w:color="auto"/>
            <w:bottom w:val="none" w:sz="0" w:space="0" w:color="auto"/>
            <w:right w:val="none" w:sz="0" w:space="0" w:color="auto"/>
          </w:divBdr>
        </w:div>
        <w:div w:id="1588078531">
          <w:marLeft w:val="1166"/>
          <w:marRight w:val="0"/>
          <w:marTop w:val="0"/>
          <w:marBottom w:val="0"/>
          <w:divBdr>
            <w:top w:val="none" w:sz="0" w:space="0" w:color="auto"/>
            <w:left w:val="none" w:sz="0" w:space="0" w:color="auto"/>
            <w:bottom w:val="none" w:sz="0" w:space="0" w:color="auto"/>
            <w:right w:val="none" w:sz="0" w:space="0" w:color="auto"/>
          </w:divBdr>
        </w:div>
        <w:div w:id="1009066959">
          <w:marLeft w:val="1166"/>
          <w:marRight w:val="0"/>
          <w:marTop w:val="0"/>
          <w:marBottom w:val="0"/>
          <w:divBdr>
            <w:top w:val="none" w:sz="0" w:space="0" w:color="auto"/>
            <w:left w:val="none" w:sz="0" w:space="0" w:color="auto"/>
            <w:bottom w:val="none" w:sz="0" w:space="0" w:color="auto"/>
            <w:right w:val="none" w:sz="0" w:space="0" w:color="auto"/>
          </w:divBdr>
        </w:div>
        <w:div w:id="751319106">
          <w:marLeft w:val="1800"/>
          <w:marRight w:val="0"/>
          <w:marTop w:val="0"/>
          <w:marBottom w:val="0"/>
          <w:divBdr>
            <w:top w:val="none" w:sz="0" w:space="0" w:color="auto"/>
            <w:left w:val="none" w:sz="0" w:space="0" w:color="auto"/>
            <w:bottom w:val="none" w:sz="0" w:space="0" w:color="auto"/>
            <w:right w:val="none" w:sz="0" w:space="0" w:color="auto"/>
          </w:divBdr>
        </w:div>
        <w:div w:id="1089276862">
          <w:marLeft w:val="547"/>
          <w:marRight w:val="0"/>
          <w:marTop w:val="0"/>
          <w:marBottom w:val="0"/>
          <w:divBdr>
            <w:top w:val="none" w:sz="0" w:space="0" w:color="auto"/>
            <w:left w:val="none" w:sz="0" w:space="0" w:color="auto"/>
            <w:bottom w:val="none" w:sz="0" w:space="0" w:color="auto"/>
            <w:right w:val="none" w:sz="0" w:space="0" w:color="auto"/>
          </w:divBdr>
        </w:div>
        <w:div w:id="1092045066">
          <w:marLeft w:val="1267"/>
          <w:marRight w:val="0"/>
          <w:marTop w:val="0"/>
          <w:marBottom w:val="0"/>
          <w:divBdr>
            <w:top w:val="none" w:sz="0" w:space="0" w:color="auto"/>
            <w:left w:val="none" w:sz="0" w:space="0" w:color="auto"/>
            <w:bottom w:val="none" w:sz="0" w:space="0" w:color="auto"/>
            <w:right w:val="none" w:sz="0" w:space="0" w:color="auto"/>
          </w:divBdr>
        </w:div>
        <w:div w:id="1680959604">
          <w:marLeft w:val="1267"/>
          <w:marRight w:val="0"/>
          <w:marTop w:val="0"/>
          <w:marBottom w:val="0"/>
          <w:divBdr>
            <w:top w:val="none" w:sz="0" w:space="0" w:color="auto"/>
            <w:left w:val="none" w:sz="0" w:space="0" w:color="auto"/>
            <w:bottom w:val="none" w:sz="0" w:space="0" w:color="auto"/>
            <w:right w:val="none" w:sz="0" w:space="0" w:color="auto"/>
          </w:divBdr>
        </w:div>
        <w:div w:id="1572541871">
          <w:marLeft w:val="1267"/>
          <w:marRight w:val="0"/>
          <w:marTop w:val="0"/>
          <w:marBottom w:val="0"/>
          <w:divBdr>
            <w:top w:val="none" w:sz="0" w:space="0" w:color="auto"/>
            <w:left w:val="none" w:sz="0" w:space="0" w:color="auto"/>
            <w:bottom w:val="none" w:sz="0" w:space="0" w:color="auto"/>
            <w:right w:val="none" w:sz="0" w:space="0" w:color="auto"/>
          </w:divBdr>
        </w:div>
      </w:divsChild>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6015846">
      <w:bodyDiv w:val="1"/>
      <w:marLeft w:val="0"/>
      <w:marRight w:val="0"/>
      <w:marTop w:val="0"/>
      <w:marBottom w:val="0"/>
      <w:divBdr>
        <w:top w:val="none" w:sz="0" w:space="0" w:color="auto"/>
        <w:left w:val="none" w:sz="0" w:space="0" w:color="auto"/>
        <w:bottom w:val="none" w:sz="0" w:space="0" w:color="auto"/>
        <w:right w:val="none" w:sz="0" w:space="0" w:color="auto"/>
      </w:divBdr>
      <w:divsChild>
        <w:div w:id="214509516">
          <w:marLeft w:val="432"/>
          <w:marRight w:val="0"/>
          <w:marTop w:val="240"/>
          <w:marBottom w:val="0"/>
          <w:divBdr>
            <w:top w:val="none" w:sz="0" w:space="0" w:color="auto"/>
            <w:left w:val="none" w:sz="0" w:space="0" w:color="auto"/>
            <w:bottom w:val="none" w:sz="0" w:space="0" w:color="auto"/>
            <w:right w:val="none" w:sz="0" w:space="0" w:color="auto"/>
          </w:divBdr>
        </w:div>
        <w:div w:id="1690254570">
          <w:marLeft w:val="432"/>
          <w:marRight w:val="0"/>
          <w:marTop w:val="240"/>
          <w:marBottom w:val="0"/>
          <w:divBdr>
            <w:top w:val="none" w:sz="0" w:space="0" w:color="auto"/>
            <w:left w:val="none" w:sz="0" w:space="0" w:color="auto"/>
            <w:bottom w:val="none" w:sz="0" w:space="0" w:color="auto"/>
            <w:right w:val="none" w:sz="0" w:space="0" w:color="auto"/>
          </w:divBdr>
        </w:div>
        <w:div w:id="934217045">
          <w:marLeft w:val="432"/>
          <w:marRight w:val="0"/>
          <w:marTop w:val="240"/>
          <w:marBottom w:val="0"/>
          <w:divBdr>
            <w:top w:val="none" w:sz="0" w:space="0" w:color="auto"/>
            <w:left w:val="none" w:sz="0" w:space="0" w:color="auto"/>
            <w:bottom w:val="none" w:sz="0" w:space="0" w:color="auto"/>
            <w:right w:val="none" w:sz="0" w:space="0" w:color="auto"/>
          </w:divBdr>
        </w:div>
        <w:div w:id="1735934087">
          <w:marLeft w:val="432"/>
          <w:marRight w:val="0"/>
          <w:marTop w:val="240"/>
          <w:marBottom w:val="0"/>
          <w:divBdr>
            <w:top w:val="none" w:sz="0" w:space="0" w:color="auto"/>
            <w:left w:val="none" w:sz="0" w:space="0" w:color="auto"/>
            <w:bottom w:val="none" w:sz="0" w:space="0" w:color="auto"/>
            <w:right w:val="none" w:sz="0" w:space="0" w:color="auto"/>
          </w:divBdr>
        </w:div>
        <w:div w:id="2099324411">
          <w:marLeft w:val="432"/>
          <w:marRight w:val="0"/>
          <w:marTop w:val="240"/>
          <w:marBottom w:val="0"/>
          <w:divBdr>
            <w:top w:val="none" w:sz="0" w:space="0" w:color="auto"/>
            <w:left w:val="none" w:sz="0" w:space="0" w:color="auto"/>
            <w:bottom w:val="none" w:sz="0" w:space="0" w:color="auto"/>
            <w:right w:val="none" w:sz="0" w:space="0" w:color="auto"/>
          </w:divBdr>
        </w:div>
        <w:div w:id="333462694">
          <w:marLeft w:val="432"/>
          <w:marRight w:val="0"/>
          <w:marTop w:val="240"/>
          <w:marBottom w:val="0"/>
          <w:divBdr>
            <w:top w:val="none" w:sz="0" w:space="0" w:color="auto"/>
            <w:left w:val="none" w:sz="0" w:space="0" w:color="auto"/>
            <w:bottom w:val="none" w:sz="0" w:space="0" w:color="auto"/>
            <w:right w:val="none" w:sz="0" w:space="0" w:color="auto"/>
          </w:divBdr>
        </w:div>
        <w:div w:id="1281649990">
          <w:marLeft w:val="432"/>
          <w:marRight w:val="0"/>
          <w:marTop w:val="240"/>
          <w:marBottom w:val="0"/>
          <w:divBdr>
            <w:top w:val="none" w:sz="0" w:space="0" w:color="auto"/>
            <w:left w:val="none" w:sz="0" w:space="0" w:color="auto"/>
            <w:bottom w:val="none" w:sz="0" w:space="0" w:color="auto"/>
            <w:right w:val="none" w:sz="0" w:space="0" w:color="auto"/>
          </w:divBdr>
        </w:div>
        <w:div w:id="178466455">
          <w:marLeft w:val="432"/>
          <w:marRight w:val="0"/>
          <w:marTop w:val="240"/>
          <w:marBottom w:val="0"/>
          <w:divBdr>
            <w:top w:val="none" w:sz="0" w:space="0" w:color="auto"/>
            <w:left w:val="none" w:sz="0" w:space="0" w:color="auto"/>
            <w:bottom w:val="none" w:sz="0" w:space="0" w:color="auto"/>
            <w:right w:val="none" w:sz="0" w:space="0" w:color="auto"/>
          </w:divBdr>
        </w:div>
      </w:divsChild>
    </w:div>
    <w:div w:id="1972975099">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0D9904-3CFC-4160-A67F-725A35514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3053</TotalTime>
  <Pages>7</Pages>
  <Words>2568</Words>
  <Characters>14641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17175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Xuelong Wang</dc:creator>
  <cp:keywords/>
  <dc:description/>
  <cp:lastModifiedBy>Xuelong Wang</cp:lastModifiedBy>
  <cp:revision>695</cp:revision>
  <cp:lastPrinted>2007-12-21T03:58:00Z</cp:lastPrinted>
  <dcterms:created xsi:type="dcterms:W3CDTF">2020-03-24T07:43:00Z</dcterms:created>
  <dcterms:modified xsi:type="dcterms:W3CDTF">2021-04-01T06:41:00Z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